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370B" w:rsidRDefault="00883EA7">
      <w:pPr>
        <w:rPr>
          <w:sz w:val="24"/>
          <w:szCs w:val="24"/>
        </w:rPr>
      </w:pPr>
      <w:r>
        <w:rPr>
          <w:sz w:val="24"/>
          <w:szCs w:val="24"/>
        </w:rPr>
        <w:t>Normed space:</w:t>
      </w:r>
    </w:p>
    <w:p w:rsidR="00883EA7" w:rsidRDefault="00883EA7">
      <w:pPr>
        <w:rPr>
          <w:sz w:val="24"/>
          <w:szCs w:val="24"/>
        </w:rPr>
      </w:pPr>
      <w:r>
        <w:rPr>
          <w:sz w:val="24"/>
          <w:szCs w:val="24"/>
        </w:rPr>
        <w:t>Definition:</w:t>
      </w:r>
    </w:p>
    <w:p w:rsidR="00883EA7" w:rsidRDefault="00883EA7">
      <w:pPr>
        <w:rPr>
          <w:rFonts w:eastAsiaTheme="minorEastAsia" w:cstheme="minorHAnsi"/>
          <w:sz w:val="24"/>
          <w:szCs w:val="24"/>
        </w:rPr>
      </w:pPr>
      <w:r>
        <w:rPr>
          <w:sz w:val="24"/>
          <w:szCs w:val="24"/>
        </w:rPr>
        <w:t xml:space="preserve">Let X be a linear space over F. A function </w:t>
      </w:r>
      <w:r>
        <w:rPr>
          <w:rFonts w:cstheme="minorHAnsi"/>
          <w:sz w:val="24"/>
          <w:szCs w:val="24"/>
        </w:rPr>
        <w:t>‖.‖: X</w:t>
      </w:r>
      <m:oMath>
        <m:r>
          <w:rPr>
            <w:rFonts w:ascii="Cambria Math" w:hAnsi="Cambria Math" w:cstheme="minorHAnsi"/>
            <w:sz w:val="24"/>
            <w:szCs w:val="24"/>
          </w:rPr>
          <m:t>→</m:t>
        </m:r>
      </m:oMath>
      <w:r>
        <w:rPr>
          <w:rFonts w:eastAsiaTheme="minorEastAsia" w:cstheme="minorHAnsi"/>
          <w:sz w:val="24"/>
          <w:szCs w:val="24"/>
        </w:rPr>
        <w:t xml:space="preserve"> R is said to be the norm on X if for x, y ε X, </w:t>
      </w:r>
      <m:oMath>
        <m:r>
          <w:rPr>
            <w:rFonts w:ascii="Cambria Math" w:eastAsiaTheme="minorEastAsia" w:hAnsi="Cambria Math" w:cstheme="minorHAnsi"/>
            <w:sz w:val="24"/>
            <w:szCs w:val="24"/>
          </w:rPr>
          <m:t>α ∈F,</m:t>
        </m:r>
      </m:oMath>
      <w:r>
        <w:rPr>
          <w:rFonts w:eastAsiaTheme="minorEastAsia" w:cstheme="minorHAnsi"/>
          <w:sz w:val="24"/>
          <w:szCs w:val="24"/>
        </w:rPr>
        <w:t xml:space="preserve"> it satisfies the following</w:t>
      </w:r>
    </w:p>
    <w:p w:rsidR="00883EA7" w:rsidRDefault="00883EA7">
      <w:pPr>
        <w:rPr>
          <w:rFonts w:eastAsiaTheme="minorEastAsia" w:cstheme="minorHAnsi"/>
          <w:sz w:val="24"/>
          <w:szCs w:val="24"/>
        </w:rPr>
      </w:pPr>
      <w:r>
        <w:rPr>
          <w:rFonts w:eastAsiaTheme="minorEastAsia" w:cstheme="minorHAnsi"/>
          <w:sz w:val="24"/>
          <w:szCs w:val="24"/>
        </w:rPr>
        <w:t xml:space="preserve">‖ </w:t>
      </w:r>
      <w:proofErr w:type="gramStart"/>
      <w:r>
        <w:rPr>
          <w:rFonts w:eastAsiaTheme="minorEastAsia" w:cstheme="minorHAnsi"/>
          <w:sz w:val="24"/>
          <w:szCs w:val="24"/>
        </w:rPr>
        <w:t>x</w:t>
      </w:r>
      <w:proofErr w:type="gramEnd"/>
      <w:r>
        <w:rPr>
          <w:rFonts w:eastAsiaTheme="minorEastAsia" w:cstheme="minorHAnsi"/>
          <w:sz w:val="24"/>
          <w:szCs w:val="24"/>
        </w:rPr>
        <w:t xml:space="preserve"> ‖</w:t>
      </w:r>
      <m:oMath>
        <m:r>
          <w:rPr>
            <w:rFonts w:ascii="Cambria Math" w:eastAsiaTheme="minorEastAsia" w:hAnsi="Cambria Math" w:cstheme="minorHAnsi"/>
            <w:sz w:val="24"/>
            <w:szCs w:val="24"/>
          </w:rPr>
          <m:t>≥0</m:t>
        </m:r>
      </m:oMath>
    </w:p>
    <w:p w:rsidR="00883EA7" w:rsidRDefault="00883EA7">
      <w:pPr>
        <w:rPr>
          <w:rFonts w:eastAsiaTheme="minorEastAsia" w:cstheme="minorHAnsi"/>
          <w:sz w:val="24"/>
          <w:szCs w:val="24"/>
        </w:rPr>
      </w:pPr>
      <w:r>
        <w:rPr>
          <w:rFonts w:eastAsiaTheme="minorEastAsia" w:cstheme="minorHAnsi"/>
          <w:sz w:val="24"/>
          <w:szCs w:val="24"/>
        </w:rPr>
        <w:t xml:space="preserve">‖ </w:t>
      </w:r>
      <w:proofErr w:type="gramStart"/>
      <w:r>
        <w:rPr>
          <w:rFonts w:eastAsiaTheme="minorEastAsia" w:cstheme="minorHAnsi"/>
          <w:sz w:val="24"/>
          <w:szCs w:val="24"/>
        </w:rPr>
        <w:t>x</w:t>
      </w:r>
      <w:proofErr w:type="gramEnd"/>
      <w:r>
        <w:rPr>
          <w:rFonts w:eastAsiaTheme="minorEastAsia" w:cstheme="minorHAnsi"/>
          <w:sz w:val="24"/>
          <w:szCs w:val="24"/>
        </w:rPr>
        <w:t xml:space="preserve"> ‖ =0 </w:t>
      </w:r>
      <m:oMath>
        <m:r>
          <w:rPr>
            <w:rFonts w:ascii="Cambria Math" w:eastAsiaTheme="minorEastAsia" w:hAnsi="Cambria Math" w:cstheme="minorHAnsi"/>
            <w:sz w:val="24"/>
            <w:szCs w:val="24"/>
          </w:rPr>
          <m:t>↔</m:t>
        </m:r>
      </m:oMath>
      <w:r>
        <w:rPr>
          <w:rFonts w:eastAsiaTheme="minorEastAsia" w:cstheme="minorHAnsi"/>
          <w:sz w:val="24"/>
          <w:szCs w:val="24"/>
        </w:rPr>
        <w:t xml:space="preserve"> x = 0</w:t>
      </w:r>
    </w:p>
    <w:p w:rsidR="00883EA7" w:rsidRDefault="00883EA7">
      <w:pPr>
        <w:rPr>
          <w:rFonts w:eastAsiaTheme="minorEastAsia" w:cstheme="minorHAnsi"/>
          <w:sz w:val="24"/>
          <w:szCs w:val="24"/>
        </w:rPr>
      </w:pPr>
      <m:oMath>
        <m:r>
          <w:rPr>
            <w:rFonts w:ascii="Cambria Math" w:hAnsi="Cambria Math"/>
            <w:sz w:val="24"/>
            <w:szCs w:val="24"/>
          </w:rPr>
          <m:t>‖ α X ‖</m:t>
        </m:r>
      </m:oMath>
      <w:r>
        <w:rPr>
          <w:rFonts w:eastAsiaTheme="minorEastAsia"/>
          <w:sz w:val="24"/>
          <w:szCs w:val="24"/>
        </w:rPr>
        <w:t xml:space="preserve"> = </w:t>
      </w:r>
      <w:r>
        <w:rPr>
          <w:rFonts w:eastAsiaTheme="minorEastAsia" w:cstheme="minorHAnsi"/>
          <w:sz w:val="24"/>
          <w:szCs w:val="24"/>
        </w:rPr>
        <w:t>|</w:t>
      </w:r>
      <m:oMath>
        <m:r>
          <w:rPr>
            <w:rFonts w:ascii="Cambria Math" w:eastAsiaTheme="minorEastAsia" w:hAnsi="Cambria Math" w:cstheme="minorHAnsi"/>
            <w:sz w:val="24"/>
            <w:szCs w:val="24"/>
          </w:rPr>
          <m:t>α|</m:t>
        </m:r>
      </m:oMath>
      <w:r>
        <w:rPr>
          <w:rFonts w:eastAsiaTheme="minorEastAsia" w:cstheme="minorHAnsi"/>
          <w:sz w:val="24"/>
          <w:szCs w:val="24"/>
        </w:rPr>
        <w:t>‖ X ‖</w:t>
      </w:r>
    </w:p>
    <w:p w:rsidR="00883EA7" w:rsidRDefault="00883EA7">
      <w:pPr>
        <w:rPr>
          <w:rFonts w:eastAsiaTheme="minorEastAsia" w:cstheme="minorHAnsi"/>
          <w:sz w:val="24"/>
          <w:szCs w:val="24"/>
        </w:rPr>
      </w:pPr>
      <w:r>
        <w:rPr>
          <w:rFonts w:eastAsiaTheme="minorEastAsia" w:cstheme="minorHAnsi"/>
          <w:sz w:val="24"/>
          <w:szCs w:val="24"/>
        </w:rPr>
        <w:t xml:space="preserve">‖ </w:t>
      </w:r>
      <w:proofErr w:type="spellStart"/>
      <w:r>
        <w:rPr>
          <w:rFonts w:eastAsiaTheme="minorEastAsia" w:cstheme="minorHAnsi"/>
          <w:sz w:val="24"/>
          <w:szCs w:val="24"/>
        </w:rPr>
        <w:t>x+Y</w:t>
      </w:r>
      <w:proofErr w:type="spellEnd"/>
      <w:r>
        <w:rPr>
          <w:rFonts w:eastAsiaTheme="minorEastAsia" w:cstheme="minorHAnsi"/>
          <w:sz w:val="24"/>
          <w:szCs w:val="24"/>
        </w:rPr>
        <w:t xml:space="preserve"> ‖</w:t>
      </w:r>
      <m:oMath>
        <m:r>
          <w:rPr>
            <w:rFonts w:ascii="Cambria Math" w:eastAsiaTheme="minorEastAsia" w:hAnsi="Cambria Math" w:cstheme="minorHAnsi"/>
            <w:sz w:val="24"/>
            <w:szCs w:val="24"/>
          </w:rPr>
          <m:t xml:space="preserve"> ≤</m:t>
        </m:r>
      </m:oMath>
      <w:r>
        <w:rPr>
          <w:rFonts w:eastAsiaTheme="minorEastAsia" w:cstheme="minorHAnsi"/>
          <w:sz w:val="24"/>
          <w:szCs w:val="24"/>
        </w:rPr>
        <w:t xml:space="preserve"> ‖ X ‖ + ‖ Y ‖</w:t>
      </w:r>
    </w:p>
    <w:p w:rsidR="00611A61" w:rsidRDefault="00611A61">
      <w:pPr>
        <w:rPr>
          <w:rFonts w:eastAsiaTheme="minorEastAsia" w:cstheme="minorHAnsi"/>
          <w:sz w:val="24"/>
          <w:szCs w:val="24"/>
        </w:rPr>
      </w:pPr>
      <w:r>
        <w:rPr>
          <w:rFonts w:eastAsiaTheme="minorEastAsia" w:cstheme="minorHAnsi"/>
          <w:sz w:val="24"/>
          <w:szCs w:val="24"/>
        </w:rPr>
        <w:t xml:space="preserve">The pair </w:t>
      </w:r>
      <w:proofErr w:type="gramStart"/>
      <w:r>
        <w:rPr>
          <w:rFonts w:eastAsiaTheme="minorEastAsia" w:cstheme="minorHAnsi"/>
          <w:sz w:val="24"/>
          <w:szCs w:val="24"/>
        </w:rPr>
        <w:t>( X</w:t>
      </w:r>
      <w:proofErr w:type="gramEnd"/>
      <w:r>
        <w:rPr>
          <w:rFonts w:eastAsiaTheme="minorEastAsia" w:cstheme="minorHAnsi"/>
          <w:sz w:val="24"/>
          <w:szCs w:val="24"/>
        </w:rPr>
        <w:t>, ‖.‖) is called norm space. The set X is called the ground set. The element of X is called the vector of the normed space.</w:t>
      </w:r>
    </w:p>
    <w:p w:rsidR="00182C96" w:rsidRDefault="00182C96">
      <w:pPr>
        <w:rPr>
          <w:rFonts w:eastAsiaTheme="minorEastAsia" w:cstheme="minorHAnsi"/>
          <w:sz w:val="24"/>
          <w:szCs w:val="24"/>
        </w:rPr>
      </w:pPr>
      <w:r w:rsidRPr="00182C96">
        <w:rPr>
          <w:rFonts w:eastAsiaTheme="minorEastAsia" w:cstheme="minorHAnsi"/>
          <w:sz w:val="24"/>
          <w:szCs w:val="24"/>
        </w:rPr>
        <w:t>In many branches of mathematics and its applications, normed spaces—also referred to as normed vector spaces—are important. A vector space with a norm, which gives each vector a length (or size), is called a normed space. Here are some important applications for normed spaces:</w:t>
      </w:r>
    </w:p>
    <w:p w:rsidR="00182C96" w:rsidRDefault="00182C96">
      <w:pPr>
        <w:rPr>
          <w:rFonts w:eastAsiaTheme="minorEastAsia" w:cstheme="minorHAnsi"/>
          <w:sz w:val="24"/>
          <w:szCs w:val="24"/>
        </w:rPr>
      </w:pPr>
      <w:r w:rsidRPr="00182C96">
        <w:rPr>
          <w:rFonts w:eastAsiaTheme="minorEastAsia" w:cstheme="minorHAnsi"/>
          <w:sz w:val="24"/>
          <w:szCs w:val="24"/>
        </w:rPr>
        <w:t xml:space="preserve">Function Space Analysis: </w:t>
      </w:r>
    </w:p>
    <w:p w:rsidR="00182C96" w:rsidRDefault="00182C96">
      <w:pPr>
        <w:rPr>
          <w:rFonts w:eastAsiaTheme="minorEastAsia" w:cstheme="minorHAnsi"/>
          <w:sz w:val="24"/>
          <w:szCs w:val="24"/>
        </w:rPr>
      </w:pPr>
      <w:r w:rsidRPr="00182C96">
        <w:rPr>
          <w:rFonts w:eastAsiaTheme="minorEastAsia" w:cstheme="minorHAnsi"/>
          <w:sz w:val="24"/>
          <w:szCs w:val="24"/>
        </w:rPr>
        <w:t xml:space="preserve">Function spaces and the operators acting on them are the subject of functional analysis based </w:t>
      </w:r>
      <w:proofErr w:type="gramStart"/>
      <w:r w:rsidRPr="00182C96">
        <w:rPr>
          <w:rFonts w:eastAsiaTheme="minorEastAsia" w:cstheme="minorHAnsi"/>
          <w:sz w:val="24"/>
          <w:szCs w:val="24"/>
        </w:rPr>
        <w:t>on</w:t>
      </w:r>
      <w:proofErr w:type="gramEnd"/>
      <w:r w:rsidRPr="00182C96">
        <w:rPr>
          <w:rFonts w:eastAsiaTheme="minorEastAsia" w:cstheme="minorHAnsi"/>
          <w:sz w:val="24"/>
          <w:szCs w:val="24"/>
        </w:rPr>
        <w:t xml:space="preserve"> normed spaces. Hilbert spaces (with inner product norms) and </w:t>
      </w:r>
      <w:proofErr w:type="spellStart"/>
      <w:r w:rsidRPr="00182C96">
        <w:rPr>
          <w:rFonts w:eastAsiaTheme="minorEastAsia" w:cstheme="minorHAnsi"/>
          <w:sz w:val="24"/>
          <w:szCs w:val="24"/>
        </w:rPr>
        <w:t>Banach</w:t>
      </w:r>
      <w:proofErr w:type="spellEnd"/>
      <w:r w:rsidRPr="00182C96">
        <w:rPr>
          <w:rFonts w:eastAsiaTheme="minorEastAsia" w:cstheme="minorHAnsi"/>
          <w:sz w:val="24"/>
          <w:szCs w:val="24"/>
        </w:rPr>
        <w:t xml:space="preserve"> spaces (complete normed spaces) are important examples in this field.</w:t>
      </w:r>
    </w:p>
    <w:p w:rsidR="00182C96" w:rsidRDefault="00182C96">
      <w:pPr>
        <w:rPr>
          <w:rFonts w:eastAsiaTheme="minorEastAsia" w:cstheme="minorHAnsi"/>
          <w:sz w:val="24"/>
          <w:szCs w:val="24"/>
        </w:rPr>
      </w:pPr>
      <w:r w:rsidRPr="00182C96">
        <w:rPr>
          <w:rFonts w:eastAsiaTheme="minorEastAsia" w:cstheme="minorHAnsi"/>
          <w:sz w:val="24"/>
          <w:szCs w:val="24"/>
        </w:rPr>
        <w:t>Operator Theory: A great deal of research is done on linear operators on normed spaces, where the definition of bounded and continuous operators—which are crucial for solving differential and integral equations—is aided by the norm.</w:t>
      </w:r>
    </w:p>
    <w:p w:rsidR="00182C96" w:rsidRDefault="00182C96">
      <w:pPr>
        <w:rPr>
          <w:rFonts w:eastAsiaTheme="minorEastAsia" w:cstheme="minorHAnsi"/>
          <w:sz w:val="24"/>
          <w:szCs w:val="24"/>
        </w:rPr>
      </w:pPr>
      <w:r w:rsidRPr="00182C96">
        <w:rPr>
          <w:rFonts w:eastAsiaTheme="minorEastAsia" w:cstheme="minorHAnsi"/>
          <w:sz w:val="24"/>
          <w:szCs w:val="24"/>
        </w:rPr>
        <w:t xml:space="preserve">Existence and Uniqueness: </w:t>
      </w:r>
    </w:p>
    <w:p w:rsidR="00182C96" w:rsidRDefault="00182C96">
      <w:pPr>
        <w:rPr>
          <w:rFonts w:eastAsiaTheme="minorEastAsia" w:cstheme="minorHAnsi"/>
          <w:sz w:val="24"/>
          <w:szCs w:val="24"/>
        </w:rPr>
      </w:pPr>
      <w:r w:rsidRPr="00182C96">
        <w:rPr>
          <w:rFonts w:eastAsiaTheme="minorEastAsia" w:cstheme="minorHAnsi"/>
          <w:sz w:val="24"/>
          <w:szCs w:val="24"/>
        </w:rPr>
        <w:t xml:space="preserve">Since </w:t>
      </w:r>
      <w:r>
        <w:rPr>
          <w:rFonts w:eastAsiaTheme="minorEastAsia" w:cstheme="minorHAnsi"/>
          <w:sz w:val="24"/>
          <w:szCs w:val="24"/>
        </w:rPr>
        <w:t>many</w:t>
      </w:r>
      <w:r w:rsidRPr="00182C96">
        <w:rPr>
          <w:rFonts w:eastAsiaTheme="minorEastAsia" w:cstheme="minorHAnsi"/>
          <w:sz w:val="24"/>
          <w:szCs w:val="24"/>
        </w:rPr>
        <w:t xml:space="preserve"> partial differential </w:t>
      </w:r>
      <w:r>
        <w:rPr>
          <w:rFonts w:eastAsiaTheme="minorEastAsia" w:cstheme="minorHAnsi"/>
          <w:sz w:val="24"/>
          <w:szCs w:val="24"/>
        </w:rPr>
        <w:t>equations</w:t>
      </w:r>
      <w:r w:rsidRPr="00182C96">
        <w:rPr>
          <w:rFonts w:eastAsiaTheme="minorEastAsia" w:cstheme="minorHAnsi"/>
          <w:sz w:val="24"/>
          <w:szCs w:val="24"/>
        </w:rPr>
        <w:t xml:space="preserve"> (PDE) and ordinary differential equation (ODE) problems depend on solutions existing in a normed space, methods such as the </w:t>
      </w:r>
      <w:proofErr w:type="spellStart"/>
      <w:r w:rsidRPr="00182C96">
        <w:rPr>
          <w:rFonts w:eastAsiaTheme="minorEastAsia" w:cstheme="minorHAnsi"/>
          <w:sz w:val="24"/>
          <w:szCs w:val="24"/>
        </w:rPr>
        <w:t>Banach</w:t>
      </w:r>
      <w:proofErr w:type="spellEnd"/>
      <w:r w:rsidRPr="00182C96">
        <w:rPr>
          <w:rFonts w:eastAsiaTheme="minorEastAsia" w:cstheme="minorHAnsi"/>
          <w:sz w:val="24"/>
          <w:szCs w:val="24"/>
        </w:rPr>
        <w:t xml:space="preserve"> fixed-point theorem can be used to demonstrate the existence and uniqueness of solutions.</w:t>
      </w:r>
      <w:bookmarkStart w:id="0" w:name="_GoBack"/>
      <w:bookmarkEnd w:id="0"/>
    </w:p>
    <w:p w:rsidR="00182C96" w:rsidRDefault="00182C96">
      <w:pPr>
        <w:rPr>
          <w:rFonts w:eastAsiaTheme="minorEastAsia" w:cstheme="minorHAnsi"/>
          <w:sz w:val="24"/>
          <w:szCs w:val="24"/>
        </w:rPr>
      </w:pPr>
    </w:p>
    <w:p w:rsidR="00611A61" w:rsidRPr="00883EA7" w:rsidRDefault="00611A61">
      <w:pPr>
        <w:rPr>
          <w:sz w:val="24"/>
          <w:szCs w:val="24"/>
        </w:rPr>
      </w:pPr>
    </w:p>
    <w:sectPr w:rsidR="00611A61" w:rsidRPr="00883EA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3EA7"/>
    <w:rsid w:val="00182C96"/>
    <w:rsid w:val="00611A61"/>
    <w:rsid w:val="00883EA7"/>
    <w:rsid w:val="00BD37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97BC040F-D8C2-421D-958C-3ADACF3F2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83EA7"/>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Pages>
  <Words>258</Words>
  <Characters>1167</Characters>
  <Application>Microsoft Office Word</Application>
  <DocSecurity>0</DocSecurity>
  <Lines>26</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2024-10-05T11:52:00Z</dcterms:created>
  <dcterms:modified xsi:type="dcterms:W3CDTF">2024-10-06T05:12:00Z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5420c458-456b-4457-b1e0-6c978c4e42bd</vt:lpwstr>
  </property>
</Properties>
</file>