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7B2F" w:rsidRPr="00A87B2F" w:rsidRDefault="00A87B2F" w:rsidP="00B333AC">
      <w:pPr>
        <w:spacing w:after="0" w:line="240" w:lineRule="auto"/>
        <w:rPr>
          <w:rFonts w:ascii="Times New Roman" w:eastAsia="Times New Roman" w:hAnsi="Times New Roman" w:cs="Times New Roman"/>
          <w:b/>
          <w:i/>
          <w:sz w:val="28"/>
          <w:szCs w:val="28"/>
          <w:u w:val="single"/>
        </w:rPr>
      </w:pPr>
      <w:r w:rsidRPr="00A87B2F">
        <w:rPr>
          <w:rFonts w:ascii="Times New Roman" w:eastAsia="Times New Roman" w:hAnsi="Times New Roman" w:cs="Times New Roman"/>
          <w:b/>
          <w:i/>
          <w:sz w:val="28"/>
          <w:szCs w:val="28"/>
          <w:u w:val="single"/>
        </w:rPr>
        <w:t>Lecture1:</w:t>
      </w:r>
    </w:p>
    <w:p w:rsidR="00A87B2F" w:rsidRPr="00A87B2F" w:rsidRDefault="00A87B2F" w:rsidP="00B333AC">
      <w:pPr>
        <w:spacing w:after="0" w:line="240" w:lineRule="auto"/>
        <w:rPr>
          <w:rFonts w:ascii="Times New Roman" w:eastAsia="Times New Roman" w:hAnsi="Times New Roman" w:cs="Times New Roman"/>
          <w:b/>
          <w:i/>
          <w:sz w:val="28"/>
          <w:szCs w:val="28"/>
          <w:u w:val="single"/>
        </w:rPr>
      </w:pPr>
      <w:r w:rsidRPr="00A87B2F">
        <w:rPr>
          <w:rFonts w:ascii="Times New Roman" w:eastAsia="Times New Roman" w:hAnsi="Times New Roman" w:cs="Times New Roman"/>
          <w:b/>
          <w:i/>
          <w:sz w:val="28"/>
          <w:szCs w:val="28"/>
          <w:u w:val="single"/>
        </w:rPr>
        <w:t>Introduction</w:t>
      </w:r>
    </w:p>
    <w:p w:rsidR="00A87B2F" w:rsidRDefault="00A87B2F" w:rsidP="00B333AC">
      <w:pPr>
        <w:spacing w:after="0" w:line="240" w:lineRule="auto"/>
        <w:rPr>
          <w:rFonts w:ascii="Times New Roman" w:eastAsia="Times New Roman" w:hAnsi="Times New Roman" w:cs="Times New Roman"/>
          <w:b/>
          <w:i/>
          <w:sz w:val="28"/>
          <w:szCs w:val="28"/>
          <w:u w:val="single"/>
        </w:rPr>
      </w:pPr>
      <w:r w:rsidRPr="00A87B2F">
        <w:rPr>
          <w:rFonts w:ascii="Times New Roman" w:eastAsia="Times New Roman" w:hAnsi="Times New Roman" w:cs="Times New Roman"/>
          <w:b/>
          <w:i/>
          <w:sz w:val="28"/>
          <w:szCs w:val="28"/>
          <w:u w:val="single"/>
        </w:rPr>
        <w:t>Definition</w:t>
      </w:r>
    </w:p>
    <w:p w:rsidR="00A87B2F" w:rsidRPr="00A87B2F" w:rsidRDefault="00A87B2F" w:rsidP="00B333AC">
      <w:pPr>
        <w:spacing w:after="0" w:line="240" w:lineRule="auto"/>
        <w:rPr>
          <w:rFonts w:ascii="Times New Roman" w:eastAsia="Times New Roman" w:hAnsi="Times New Roman" w:cs="Times New Roman"/>
          <w:b/>
          <w:i/>
          <w:sz w:val="28"/>
          <w:szCs w:val="28"/>
          <w:u w:val="single"/>
        </w:rPr>
      </w:pPr>
    </w:p>
    <w:p w:rsidR="00B333AC" w:rsidRPr="00A87B2F" w:rsidRDefault="00B333AC" w:rsidP="00B333AC">
      <w:pPr>
        <w:spacing w:after="0" w:line="240" w:lineRule="auto"/>
        <w:rPr>
          <w:rFonts w:ascii="Times New Roman" w:eastAsia="Times New Roman" w:hAnsi="Times New Roman" w:cs="Times New Roman"/>
          <w:b/>
          <w:i/>
          <w:sz w:val="32"/>
          <w:szCs w:val="32"/>
          <w:u w:val="single"/>
        </w:rPr>
      </w:pPr>
      <w:r w:rsidRPr="00A87B2F">
        <w:rPr>
          <w:rFonts w:ascii="Times New Roman" w:eastAsia="Times New Roman" w:hAnsi="Times New Roman" w:cs="Times New Roman"/>
          <w:b/>
          <w:i/>
          <w:sz w:val="32"/>
          <w:szCs w:val="32"/>
          <w:u w:val="single"/>
        </w:rPr>
        <w:t>Introduction:</w:t>
      </w:r>
    </w:p>
    <w:p w:rsidR="00B333AC" w:rsidRDefault="00B333AC" w:rsidP="00B333AC">
      <w:pPr>
        <w:spacing w:after="0" w:line="240" w:lineRule="auto"/>
        <w:rPr>
          <w:rFonts w:ascii="Times New Roman" w:eastAsia="Times New Roman" w:hAnsi="Times New Roman" w:cs="Times New Roman"/>
          <w:sz w:val="24"/>
          <w:szCs w:val="24"/>
        </w:rPr>
      </w:pPr>
      <w:r w:rsidRPr="00B333AC">
        <w:rPr>
          <w:rFonts w:ascii="Times New Roman" w:eastAsia="Times New Roman" w:hAnsi="Times New Roman" w:cs="Times New Roman"/>
          <w:sz w:val="24"/>
          <w:szCs w:val="24"/>
        </w:rPr>
        <w:t>A mathematical field that is abstract is functional analysis.</w:t>
      </w:r>
      <w:r w:rsidRPr="00B333AC">
        <w:t xml:space="preserve"> </w:t>
      </w:r>
      <w:r w:rsidRPr="00B333AC">
        <w:rPr>
          <w:rFonts w:ascii="Times New Roman" w:eastAsia="Times New Roman" w:hAnsi="Times New Roman" w:cs="Times New Roman"/>
          <w:sz w:val="24"/>
          <w:szCs w:val="24"/>
        </w:rPr>
        <w:t>Approximation theory, calculus of variations, linear algebra, linear ordinary and partial differential equations, and, in particular, linear integral equat</w:t>
      </w:r>
      <w:r>
        <w:rPr>
          <w:rFonts w:ascii="Times New Roman" w:eastAsia="Times New Roman" w:hAnsi="Times New Roman" w:cs="Times New Roman"/>
          <w:sz w:val="24"/>
          <w:szCs w:val="24"/>
        </w:rPr>
        <w:t>ions, whose theory had the most c</w:t>
      </w:r>
      <w:r w:rsidRPr="00B333AC">
        <w:rPr>
          <w:rFonts w:ascii="Times New Roman" w:eastAsia="Times New Roman" w:hAnsi="Times New Roman" w:cs="Times New Roman"/>
          <w:sz w:val="24"/>
          <w:szCs w:val="24"/>
        </w:rPr>
        <w:t>onsequence on the development and communication of modern ideas. This method is applied, for instance, to regarding groups, rings, and fields in algebra. We use it for abstract spaces in functional analysis; these are extr</w:t>
      </w:r>
      <w:r>
        <w:rPr>
          <w:rFonts w:ascii="Times New Roman" w:eastAsia="Times New Roman" w:hAnsi="Times New Roman" w:cs="Times New Roman"/>
          <w:sz w:val="24"/>
          <w:szCs w:val="24"/>
        </w:rPr>
        <w:t xml:space="preserve">emely significant, and we shall </w:t>
      </w:r>
      <w:r w:rsidRPr="00B333AC">
        <w:rPr>
          <w:rFonts w:ascii="Times New Roman" w:eastAsia="Times New Roman" w:hAnsi="Times New Roman" w:cs="Times New Roman"/>
          <w:sz w:val="24"/>
          <w:szCs w:val="24"/>
        </w:rPr>
        <w:t xml:space="preserve">investigate some of these (Hilbert spaces, Bach spaces) in depth. </w:t>
      </w:r>
    </w:p>
    <w:p w:rsidR="00B333AC" w:rsidRDefault="00B333AC" w:rsidP="00B333A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 consider metric spaces to be fundamental in functional analysis.</w:t>
      </w:r>
    </w:p>
    <w:p w:rsidR="008C60CF" w:rsidRPr="00A87B2F" w:rsidRDefault="008C60CF" w:rsidP="00B333AC">
      <w:pPr>
        <w:spacing w:after="0" w:line="240" w:lineRule="auto"/>
        <w:rPr>
          <w:rFonts w:ascii="Times New Roman" w:eastAsia="Times New Roman" w:hAnsi="Times New Roman" w:cs="Times New Roman"/>
          <w:b/>
          <w:i/>
          <w:sz w:val="32"/>
          <w:szCs w:val="32"/>
          <w:u w:val="single"/>
        </w:rPr>
      </w:pPr>
      <w:r w:rsidRPr="00A87B2F">
        <w:rPr>
          <w:rFonts w:ascii="Times New Roman" w:eastAsia="Times New Roman" w:hAnsi="Times New Roman" w:cs="Times New Roman"/>
          <w:b/>
          <w:i/>
          <w:sz w:val="32"/>
          <w:szCs w:val="32"/>
          <w:u w:val="single"/>
        </w:rPr>
        <w:t>Definition:</w:t>
      </w:r>
    </w:p>
    <w:p w:rsidR="00C85A92" w:rsidRPr="00A87B2F" w:rsidRDefault="00481528" w:rsidP="00B333AC">
      <w:pPr>
        <w:spacing w:after="0" w:line="240" w:lineRule="auto"/>
        <w:rPr>
          <w:rFonts w:ascii="Times New Roman" w:eastAsia="Times New Roman" w:hAnsi="Times New Roman" w:cs="Times New Roman"/>
          <w:sz w:val="24"/>
          <w:szCs w:val="24"/>
        </w:rPr>
      </w:pPr>
      <w:r w:rsidRPr="00A87B2F">
        <w:rPr>
          <w:rFonts w:ascii="Times New Roman" w:eastAsia="Times New Roman" w:hAnsi="Times New Roman" w:cs="Times New Roman"/>
          <w:sz w:val="24"/>
          <w:szCs w:val="24"/>
        </w:rPr>
        <w:t>A metric space is a pair (X,</w:t>
      </w:r>
      <w:r w:rsidR="008C60CF" w:rsidRPr="00A87B2F">
        <w:rPr>
          <w:rFonts w:ascii="Times New Roman" w:eastAsia="Times New Roman" w:hAnsi="Times New Roman" w:cs="Times New Roman"/>
          <w:sz w:val="24"/>
          <w:szCs w:val="24"/>
        </w:rPr>
        <w:t xml:space="preserve"> </w:t>
      </w:r>
      <w:r w:rsidRPr="00A87B2F">
        <w:rPr>
          <w:rFonts w:ascii="Times New Roman" w:eastAsia="Times New Roman" w:hAnsi="Times New Roman" w:cs="Times New Roman"/>
          <w:sz w:val="24"/>
          <w:szCs w:val="24"/>
        </w:rPr>
        <w:t>d),</w:t>
      </w:r>
      <w:r w:rsidR="00C85A92" w:rsidRPr="00A87B2F">
        <w:rPr>
          <w:rFonts w:ascii="Times New Roman" w:eastAsia="Times New Roman" w:hAnsi="Times New Roman" w:cs="Times New Roman"/>
          <w:sz w:val="24"/>
          <w:szCs w:val="24"/>
        </w:rPr>
        <w:t xml:space="preserve"> </w:t>
      </w:r>
      <w:r w:rsidRPr="00A87B2F">
        <w:rPr>
          <w:rFonts w:ascii="Times New Roman" w:eastAsia="Times New Roman" w:hAnsi="Times New Roman" w:cs="Times New Roman"/>
          <w:sz w:val="24"/>
          <w:szCs w:val="24"/>
        </w:rPr>
        <w:t xml:space="preserve">where </w:t>
      </w:r>
      <w:r w:rsidR="00C85A92" w:rsidRPr="00A87B2F">
        <w:rPr>
          <w:rFonts w:ascii="Times New Roman" w:eastAsia="Times New Roman" w:hAnsi="Times New Roman" w:cs="Times New Roman"/>
          <w:sz w:val="24"/>
          <w:szCs w:val="24"/>
        </w:rPr>
        <w:t xml:space="preserve">X is a non-empty set and d is a metric </w:t>
      </w:r>
      <w:proofErr w:type="spellStart"/>
      <w:r w:rsidR="00C85A92" w:rsidRPr="00A87B2F">
        <w:rPr>
          <w:rFonts w:ascii="Times New Roman" w:eastAsia="Times New Roman" w:hAnsi="Times New Roman" w:cs="Times New Roman"/>
          <w:sz w:val="24"/>
          <w:szCs w:val="24"/>
        </w:rPr>
        <w:t>on</w:t>
      </w:r>
      <w:proofErr w:type="spellEnd"/>
      <w:r w:rsidR="00C85A92" w:rsidRPr="00A87B2F">
        <w:rPr>
          <w:rFonts w:ascii="Times New Roman" w:eastAsia="Times New Roman" w:hAnsi="Times New Roman" w:cs="Times New Roman"/>
          <w:sz w:val="24"/>
          <w:szCs w:val="24"/>
        </w:rPr>
        <w:t xml:space="preserve"> X. A function </w:t>
      </w:r>
    </w:p>
    <w:p w:rsidR="00481528" w:rsidRPr="00A87B2F" w:rsidRDefault="00617315" w:rsidP="00617315">
      <w:pPr>
        <w:pStyle w:val="ListParagraph"/>
        <w:numPr>
          <w:ilvl w:val="0"/>
          <w:numId w:val="1"/>
        </w:numPr>
        <w:spacing w:after="0" w:line="240" w:lineRule="auto"/>
        <w:rPr>
          <w:rFonts w:ascii="Times New Roman" w:eastAsia="Times New Roman" w:hAnsi="Times New Roman" w:cs="Times New Roman"/>
          <w:sz w:val="24"/>
          <w:szCs w:val="24"/>
        </w:rPr>
      </w:pPr>
      <w:r w:rsidRPr="00A87B2F">
        <w:rPr>
          <w:rFonts w:ascii="Times New Roman" w:eastAsia="Times New Roman" w:hAnsi="Times New Roman" w:cs="Times New Roman"/>
          <w:sz w:val="24"/>
          <w:szCs w:val="24"/>
        </w:rPr>
        <w:t>d:</w:t>
      </w:r>
      <w:r w:rsidRPr="00A87B2F">
        <w:rPr>
          <w:sz w:val="24"/>
          <w:szCs w:val="24"/>
        </w:rPr>
        <w:t xml:space="preserve"> </w:t>
      </w:r>
      <w:r w:rsidRPr="00A87B2F">
        <w:rPr>
          <w:sz w:val="24"/>
          <w:szCs w:val="24"/>
        </w:rPr>
        <w:t xml:space="preserve">X </w:t>
      </w:r>
      <w:proofErr w:type="spellStart"/>
      <w:r w:rsidRPr="00A87B2F">
        <w:rPr>
          <w:sz w:val="24"/>
          <w:szCs w:val="24"/>
        </w:rPr>
        <w:t>x</w:t>
      </w:r>
      <w:proofErr w:type="spellEnd"/>
      <w:r w:rsidRPr="00A87B2F">
        <w:rPr>
          <w:sz w:val="24"/>
          <w:szCs w:val="24"/>
        </w:rPr>
        <w:t xml:space="preserve"> </w:t>
      </w:r>
      <w:proofErr w:type="spellStart"/>
      <w:r w:rsidRPr="00A87B2F">
        <w:rPr>
          <w:sz w:val="24"/>
          <w:szCs w:val="24"/>
        </w:rPr>
        <w:t>X</w:t>
      </w:r>
      <w:proofErr w:type="spellEnd"/>
      <w:r w:rsidRPr="00A87B2F">
        <w:rPr>
          <w:sz w:val="24"/>
          <w:szCs w:val="24"/>
        </w:rPr>
        <w:t xml:space="preserve"> such that for all x,</w:t>
      </w:r>
      <w:r w:rsidR="008C60CF" w:rsidRPr="00A87B2F">
        <w:rPr>
          <w:sz w:val="24"/>
          <w:szCs w:val="24"/>
        </w:rPr>
        <w:t xml:space="preserve"> </w:t>
      </w:r>
      <w:r w:rsidRPr="00A87B2F">
        <w:rPr>
          <w:sz w:val="24"/>
          <w:szCs w:val="24"/>
        </w:rPr>
        <w:t>y,</w:t>
      </w:r>
      <w:r w:rsidR="008C60CF" w:rsidRPr="00A87B2F">
        <w:rPr>
          <w:sz w:val="24"/>
          <w:szCs w:val="24"/>
        </w:rPr>
        <w:t xml:space="preserve"> </w:t>
      </w:r>
      <w:r w:rsidRPr="00A87B2F">
        <w:rPr>
          <w:sz w:val="24"/>
          <w:szCs w:val="24"/>
        </w:rPr>
        <w:t>z belonging to X</w:t>
      </w:r>
    </w:p>
    <w:p w:rsidR="00B333AC" w:rsidRPr="00A87B2F" w:rsidRDefault="00617315" w:rsidP="00617315">
      <w:pPr>
        <w:pStyle w:val="ListParagraph"/>
        <w:numPr>
          <w:ilvl w:val="0"/>
          <w:numId w:val="1"/>
        </w:numPr>
        <w:spacing w:after="0" w:line="240" w:lineRule="auto"/>
        <w:rPr>
          <w:rFonts w:ascii="Times New Roman" w:eastAsia="Times New Roman" w:hAnsi="Times New Roman" w:cs="Times New Roman"/>
          <w:sz w:val="24"/>
          <w:szCs w:val="24"/>
        </w:rPr>
      </w:pPr>
      <w:proofErr w:type="gramStart"/>
      <w:r w:rsidRPr="00A87B2F">
        <w:rPr>
          <w:rFonts w:ascii="Times New Roman" w:eastAsia="Times New Roman" w:hAnsi="Times New Roman" w:cs="Times New Roman"/>
          <w:sz w:val="24"/>
          <w:szCs w:val="24"/>
        </w:rPr>
        <w:t>d</w:t>
      </w:r>
      <w:proofErr w:type="gramEnd"/>
      <w:r w:rsidRPr="00A87B2F">
        <w:rPr>
          <w:rFonts w:ascii="Times New Roman" w:eastAsia="Times New Roman" w:hAnsi="Times New Roman" w:cs="Times New Roman"/>
          <w:sz w:val="24"/>
          <w:szCs w:val="24"/>
        </w:rPr>
        <w:t xml:space="preserve"> is real-valued, finite, and non-negative.</w:t>
      </w:r>
    </w:p>
    <w:p w:rsidR="00617315" w:rsidRPr="00A87B2F" w:rsidRDefault="00617315" w:rsidP="00617315">
      <w:pPr>
        <w:pStyle w:val="ListParagraph"/>
        <w:numPr>
          <w:ilvl w:val="0"/>
          <w:numId w:val="1"/>
        </w:numPr>
        <w:spacing w:after="0" w:line="240" w:lineRule="auto"/>
        <w:rPr>
          <w:rFonts w:ascii="Times New Roman" w:eastAsia="Times New Roman" w:hAnsi="Times New Roman" w:cs="Times New Roman"/>
          <w:sz w:val="24"/>
          <w:szCs w:val="24"/>
        </w:rPr>
      </w:pPr>
      <w:r w:rsidRPr="00A87B2F">
        <w:rPr>
          <w:rFonts w:ascii="Times New Roman" w:eastAsia="Times New Roman" w:hAnsi="Times New Roman" w:cs="Times New Roman"/>
          <w:sz w:val="24"/>
          <w:szCs w:val="24"/>
        </w:rPr>
        <w:t>d(x</w:t>
      </w:r>
      <w:r w:rsidR="008C60CF" w:rsidRPr="00A87B2F">
        <w:rPr>
          <w:rFonts w:ascii="Times New Roman" w:eastAsia="Times New Roman" w:hAnsi="Times New Roman" w:cs="Times New Roman"/>
          <w:sz w:val="24"/>
          <w:szCs w:val="24"/>
        </w:rPr>
        <w:t xml:space="preserve"> </w:t>
      </w:r>
      <w:r w:rsidRPr="00A87B2F">
        <w:rPr>
          <w:rFonts w:ascii="Times New Roman" w:eastAsia="Times New Roman" w:hAnsi="Times New Roman" w:cs="Times New Roman"/>
          <w:sz w:val="24"/>
          <w:szCs w:val="24"/>
        </w:rPr>
        <w:t>,y)=0 if and only if x=y</w:t>
      </w:r>
    </w:p>
    <w:p w:rsidR="00617315" w:rsidRPr="00A87B2F" w:rsidRDefault="00617315" w:rsidP="00617315">
      <w:pPr>
        <w:pStyle w:val="ListParagraph"/>
        <w:numPr>
          <w:ilvl w:val="0"/>
          <w:numId w:val="1"/>
        </w:numPr>
        <w:spacing w:after="0" w:line="240" w:lineRule="auto"/>
        <w:rPr>
          <w:rFonts w:ascii="Times New Roman" w:eastAsia="Times New Roman" w:hAnsi="Times New Roman" w:cs="Times New Roman"/>
          <w:sz w:val="24"/>
          <w:szCs w:val="24"/>
        </w:rPr>
      </w:pPr>
      <w:proofErr w:type="gramStart"/>
      <w:r w:rsidRPr="00A87B2F">
        <w:rPr>
          <w:rFonts w:ascii="Times New Roman" w:eastAsia="Times New Roman" w:hAnsi="Times New Roman" w:cs="Times New Roman"/>
          <w:sz w:val="24"/>
          <w:szCs w:val="24"/>
        </w:rPr>
        <w:t>d(</w:t>
      </w:r>
      <w:proofErr w:type="gramEnd"/>
      <w:r w:rsidRPr="00A87B2F">
        <w:rPr>
          <w:rFonts w:ascii="Times New Roman" w:eastAsia="Times New Roman" w:hAnsi="Times New Roman" w:cs="Times New Roman"/>
          <w:sz w:val="24"/>
          <w:szCs w:val="24"/>
        </w:rPr>
        <w:t>x</w:t>
      </w:r>
      <w:r w:rsidR="008C60CF" w:rsidRPr="00A87B2F">
        <w:rPr>
          <w:rFonts w:ascii="Times New Roman" w:eastAsia="Times New Roman" w:hAnsi="Times New Roman" w:cs="Times New Roman"/>
          <w:sz w:val="24"/>
          <w:szCs w:val="24"/>
        </w:rPr>
        <w:t xml:space="preserve"> </w:t>
      </w:r>
      <w:r w:rsidRPr="00A87B2F">
        <w:rPr>
          <w:rFonts w:ascii="Times New Roman" w:eastAsia="Times New Roman" w:hAnsi="Times New Roman" w:cs="Times New Roman"/>
          <w:sz w:val="24"/>
          <w:szCs w:val="24"/>
        </w:rPr>
        <w:t>,y)=d(y,</w:t>
      </w:r>
      <w:r w:rsidR="008C60CF" w:rsidRPr="00A87B2F">
        <w:rPr>
          <w:rFonts w:ascii="Times New Roman" w:eastAsia="Times New Roman" w:hAnsi="Times New Roman" w:cs="Times New Roman"/>
          <w:sz w:val="24"/>
          <w:szCs w:val="24"/>
        </w:rPr>
        <w:t xml:space="preserve"> </w:t>
      </w:r>
      <w:r w:rsidRPr="00A87B2F">
        <w:rPr>
          <w:rFonts w:ascii="Times New Roman" w:eastAsia="Times New Roman" w:hAnsi="Times New Roman" w:cs="Times New Roman"/>
          <w:sz w:val="24"/>
          <w:szCs w:val="24"/>
        </w:rPr>
        <w:t>x)      symmetry.</w:t>
      </w:r>
    </w:p>
    <w:p w:rsidR="00617315" w:rsidRPr="00A87B2F" w:rsidRDefault="00617315" w:rsidP="00617315">
      <w:pPr>
        <w:pStyle w:val="ListParagraph"/>
        <w:numPr>
          <w:ilvl w:val="0"/>
          <w:numId w:val="1"/>
        </w:numPr>
        <w:spacing w:after="0" w:line="240" w:lineRule="auto"/>
        <w:rPr>
          <w:rFonts w:ascii="Times New Roman" w:eastAsia="Times New Roman" w:hAnsi="Times New Roman" w:cs="Times New Roman"/>
          <w:sz w:val="24"/>
          <w:szCs w:val="24"/>
        </w:rPr>
      </w:pPr>
      <w:r w:rsidRPr="00A87B2F">
        <w:rPr>
          <w:rFonts w:ascii="Times New Roman" w:eastAsia="Times New Roman" w:hAnsi="Times New Roman" w:cs="Times New Roman"/>
          <w:sz w:val="24"/>
          <w:szCs w:val="24"/>
        </w:rPr>
        <w:t>D(x,</w:t>
      </w:r>
      <w:r w:rsidR="008C60CF" w:rsidRPr="00A87B2F">
        <w:rPr>
          <w:rFonts w:ascii="Times New Roman" w:eastAsia="Times New Roman" w:hAnsi="Times New Roman" w:cs="Times New Roman"/>
          <w:sz w:val="24"/>
          <w:szCs w:val="24"/>
        </w:rPr>
        <w:t xml:space="preserve"> </w:t>
      </w:r>
      <w:r w:rsidRPr="00A87B2F">
        <w:rPr>
          <w:rFonts w:ascii="Times New Roman" w:eastAsia="Times New Roman" w:hAnsi="Times New Roman" w:cs="Times New Roman"/>
          <w:sz w:val="24"/>
          <w:szCs w:val="24"/>
        </w:rPr>
        <w:t>y</w:t>
      </w:r>
      <w:proofErr w:type="gramStart"/>
      <w:r w:rsidRPr="00A87B2F">
        <w:rPr>
          <w:rFonts w:ascii="Times New Roman" w:eastAsia="Times New Roman" w:hAnsi="Times New Roman" w:cs="Times New Roman"/>
          <w:sz w:val="24"/>
          <w:szCs w:val="24"/>
        </w:rPr>
        <w:t>)≤</w:t>
      </w:r>
      <w:proofErr w:type="gramEnd"/>
      <w:r w:rsidRPr="00A87B2F">
        <w:rPr>
          <w:rFonts w:ascii="Times New Roman" w:eastAsia="Times New Roman" w:hAnsi="Times New Roman" w:cs="Times New Roman"/>
          <w:sz w:val="24"/>
          <w:szCs w:val="24"/>
        </w:rPr>
        <w:t>d(x</w:t>
      </w:r>
      <w:r w:rsidR="008C60CF" w:rsidRPr="00A87B2F">
        <w:rPr>
          <w:rFonts w:ascii="Times New Roman" w:eastAsia="Times New Roman" w:hAnsi="Times New Roman" w:cs="Times New Roman"/>
          <w:sz w:val="24"/>
          <w:szCs w:val="24"/>
        </w:rPr>
        <w:t xml:space="preserve"> </w:t>
      </w:r>
      <w:r w:rsidRPr="00A87B2F">
        <w:rPr>
          <w:rFonts w:ascii="Times New Roman" w:eastAsia="Times New Roman" w:hAnsi="Times New Roman" w:cs="Times New Roman"/>
          <w:sz w:val="24"/>
          <w:szCs w:val="24"/>
        </w:rPr>
        <w:t>,z)+d(z,</w:t>
      </w:r>
      <w:r w:rsidR="008C60CF" w:rsidRPr="00A87B2F">
        <w:rPr>
          <w:rFonts w:ascii="Times New Roman" w:eastAsia="Times New Roman" w:hAnsi="Times New Roman" w:cs="Times New Roman"/>
          <w:sz w:val="24"/>
          <w:szCs w:val="24"/>
        </w:rPr>
        <w:t xml:space="preserve"> </w:t>
      </w:r>
      <w:r w:rsidRPr="00A87B2F">
        <w:rPr>
          <w:rFonts w:ascii="Times New Roman" w:eastAsia="Times New Roman" w:hAnsi="Times New Roman" w:cs="Times New Roman"/>
          <w:sz w:val="24"/>
          <w:szCs w:val="24"/>
        </w:rPr>
        <w:t>y)   Triangle inequality.</w:t>
      </w:r>
    </w:p>
    <w:p w:rsidR="00617315" w:rsidRPr="00A87B2F" w:rsidRDefault="00617315" w:rsidP="00617315">
      <w:pPr>
        <w:pStyle w:val="ListParagraph"/>
        <w:spacing w:after="0" w:line="240" w:lineRule="auto"/>
        <w:rPr>
          <w:sz w:val="24"/>
          <w:szCs w:val="24"/>
        </w:rPr>
      </w:pPr>
      <w:r w:rsidRPr="00A87B2F">
        <w:rPr>
          <w:rFonts w:ascii="Times New Roman" w:eastAsia="Times New Roman" w:hAnsi="Times New Roman" w:cs="Times New Roman"/>
          <w:sz w:val="24"/>
          <w:szCs w:val="24"/>
        </w:rPr>
        <w:t xml:space="preserve">The symbol </w:t>
      </w:r>
      <w:r w:rsidRPr="00A87B2F">
        <w:rPr>
          <w:sz w:val="24"/>
          <w:szCs w:val="24"/>
        </w:rPr>
        <w:t>x</w:t>
      </w:r>
      <w:r w:rsidRPr="00A87B2F">
        <w:rPr>
          <w:sz w:val="24"/>
          <w:szCs w:val="24"/>
        </w:rPr>
        <w:t xml:space="preserve"> represents the Cartesian product of set </w:t>
      </w:r>
      <w:proofErr w:type="gramStart"/>
      <w:r w:rsidRPr="00A87B2F">
        <w:rPr>
          <w:sz w:val="24"/>
          <w:szCs w:val="24"/>
        </w:rPr>
        <w:t>A</w:t>
      </w:r>
      <w:proofErr w:type="gramEnd"/>
      <w:r w:rsidRPr="00A87B2F">
        <w:rPr>
          <w:sz w:val="24"/>
          <w:szCs w:val="24"/>
        </w:rPr>
        <w:t xml:space="preserve"> </w:t>
      </w:r>
      <w:r w:rsidRPr="00A87B2F">
        <w:rPr>
          <w:sz w:val="24"/>
          <w:szCs w:val="24"/>
        </w:rPr>
        <w:t>x</w:t>
      </w:r>
      <w:r w:rsidRPr="00A87B2F">
        <w:rPr>
          <w:sz w:val="24"/>
          <w:szCs w:val="24"/>
        </w:rPr>
        <w:t xml:space="preserve"> B is the set of all ordered pairs (a, b), where a </w:t>
      </w:r>
      <w:r w:rsidRPr="00A87B2F">
        <w:rPr>
          <w:rFonts w:cstheme="minorHAnsi"/>
          <w:sz w:val="24"/>
          <w:szCs w:val="24"/>
        </w:rPr>
        <w:t>ε A and b ε B.</w:t>
      </w:r>
      <w:r w:rsidR="008C60CF" w:rsidRPr="00A87B2F">
        <w:rPr>
          <w:rFonts w:cstheme="minorHAnsi"/>
          <w:sz w:val="24"/>
          <w:szCs w:val="24"/>
        </w:rPr>
        <w:t xml:space="preserve"> </w:t>
      </w:r>
      <w:r w:rsidRPr="00A87B2F">
        <w:rPr>
          <w:rFonts w:cstheme="minorHAnsi"/>
          <w:sz w:val="24"/>
          <w:szCs w:val="24"/>
        </w:rPr>
        <w:t xml:space="preserve">Hence X </w:t>
      </w:r>
      <w:proofErr w:type="spellStart"/>
      <w:r w:rsidRPr="00A87B2F">
        <w:rPr>
          <w:sz w:val="24"/>
          <w:szCs w:val="24"/>
        </w:rPr>
        <w:t>x</w:t>
      </w:r>
      <w:proofErr w:type="spellEnd"/>
      <w:r w:rsidRPr="00A87B2F">
        <w:rPr>
          <w:sz w:val="24"/>
          <w:szCs w:val="24"/>
        </w:rPr>
        <w:t xml:space="preserve"> </w:t>
      </w:r>
      <w:proofErr w:type="spellStart"/>
      <w:r w:rsidRPr="00A87B2F">
        <w:rPr>
          <w:sz w:val="24"/>
          <w:szCs w:val="24"/>
        </w:rPr>
        <w:t>x</w:t>
      </w:r>
      <w:proofErr w:type="spellEnd"/>
      <w:r w:rsidRPr="00A87B2F">
        <w:rPr>
          <w:sz w:val="24"/>
          <w:szCs w:val="24"/>
        </w:rPr>
        <w:t xml:space="preserve"> is the set of all ordered pairs of elements of X</w:t>
      </w:r>
      <w:r w:rsidR="008C60CF" w:rsidRPr="00A87B2F">
        <w:rPr>
          <w:sz w:val="24"/>
          <w:szCs w:val="24"/>
        </w:rPr>
        <w:t xml:space="preserve">. We get by </w:t>
      </w:r>
      <w:r w:rsidR="00BB1C03" w:rsidRPr="00A87B2F">
        <w:rPr>
          <w:sz w:val="24"/>
          <w:szCs w:val="24"/>
        </w:rPr>
        <w:t>initiation</w:t>
      </w:r>
      <w:r w:rsidR="008C60CF" w:rsidRPr="00A87B2F">
        <w:rPr>
          <w:sz w:val="24"/>
          <w:szCs w:val="24"/>
        </w:rPr>
        <w:t xml:space="preserve"> </w:t>
      </w:r>
      <w:r w:rsidR="00BB1C03" w:rsidRPr="00A87B2F">
        <w:rPr>
          <w:sz w:val="24"/>
          <w:szCs w:val="24"/>
        </w:rPr>
        <w:t xml:space="preserve">of </w:t>
      </w:r>
      <w:r w:rsidR="008C60CF" w:rsidRPr="00A87B2F">
        <w:rPr>
          <w:sz w:val="24"/>
          <w:szCs w:val="24"/>
        </w:rPr>
        <w:t xml:space="preserve">the </w:t>
      </w:r>
      <w:r w:rsidR="00BB1C03" w:rsidRPr="00A87B2F">
        <w:rPr>
          <w:sz w:val="24"/>
          <w:szCs w:val="24"/>
        </w:rPr>
        <w:t>comprehensive</w:t>
      </w:r>
      <w:r w:rsidR="008C60CF" w:rsidRPr="00A87B2F">
        <w:rPr>
          <w:sz w:val="24"/>
          <w:szCs w:val="24"/>
        </w:rPr>
        <w:t xml:space="preserve"> triangle </w:t>
      </w:r>
      <w:r w:rsidR="00BB1C03" w:rsidRPr="00A87B2F">
        <w:rPr>
          <w:sz w:val="24"/>
          <w:szCs w:val="24"/>
        </w:rPr>
        <w:t>inequality</w:t>
      </w:r>
    </w:p>
    <w:p w:rsidR="008C60CF" w:rsidRPr="00A87B2F" w:rsidRDefault="008C60CF" w:rsidP="00617315">
      <w:pPr>
        <w:pStyle w:val="ListParagraph"/>
        <w:spacing w:after="0" w:line="240" w:lineRule="auto"/>
        <w:rPr>
          <w:rFonts w:eastAsiaTheme="minorEastAsia"/>
          <w:sz w:val="24"/>
          <w:szCs w:val="24"/>
        </w:rPr>
      </w:pPr>
      <w:proofErr w:type="gramStart"/>
      <w:r w:rsidRPr="00A87B2F">
        <w:rPr>
          <w:sz w:val="24"/>
          <w:szCs w:val="24"/>
        </w:rPr>
        <w:t>d(</w:t>
      </w:r>
      <w:proofErr w:type="gramEnd"/>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n</m:t>
            </m:r>
          </m:sub>
        </m:sSub>
      </m:oMath>
      <w:r w:rsidRPr="00A87B2F">
        <w:rPr>
          <w:rFonts w:eastAsiaTheme="minorEastAsia"/>
          <w:sz w:val="24"/>
          <w:szCs w:val="24"/>
        </w:rPr>
        <w:t xml:space="preserve">) </w:t>
      </w:r>
      <w:r w:rsidRPr="00A87B2F">
        <w:rPr>
          <w:rFonts w:eastAsiaTheme="minorEastAsia" w:cstheme="minorHAnsi"/>
          <w:sz w:val="24"/>
          <w:szCs w:val="24"/>
        </w:rPr>
        <w:t>≤</w:t>
      </w:r>
      <w:r w:rsidRPr="00A87B2F">
        <w:rPr>
          <w:rFonts w:eastAsiaTheme="minorEastAsia"/>
          <w:sz w:val="24"/>
          <w:szCs w:val="24"/>
        </w:rPr>
        <w:t>d</w:t>
      </w:r>
      <w:r w:rsidRPr="00A87B2F">
        <w:rPr>
          <w:sz w:val="24"/>
          <w:szCs w:val="24"/>
        </w:rPr>
        <w:t>(</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2</m:t>
            </m:r>
          </m:sub>
        </m:sSub>
      </m:oMath>
      <w:r w:rsidRPr="00A87B2F">
        <w:rPr>
          <w:rFonts w:eastAsiaTheme="minorEastAsia"/>
          <w:sz w:val="24"/>
          <w:szCs w:val="24"/>
        </w:rPr>
        <w:t>)</w:t>
      </w:r>
      <w:r w:rsidRPr="00A87B2F">
        <w:rPr>
          <w:rFonts w:eastAsiaTheme="minorEastAsia" w:cstheme="minorHAnsi"/>
          <w:sz w:val="24"/>
          <w:szCs w:val="24"/>
        </w:rPr>
        <w:t>+</w:t>
      </w:r>
      <w:r w:rsidRPr="00A87B2F">
        <w:rPr>
          <w:sz w:val="24"/>
          <w:szCs w:val="24"/>
        </w:rPr>
        <w:t xml:space="preserve"> d</w:t>
      </w:r>
      <w:r w:rsidRPr="00A87B2F">
        <w:rPr>
          <w:sz w:val="24"/>
          <w:szCs w:val="24"/>
        </w:rPr>
        <w:t>(</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3</m:t>
            </m:r>
          </m:sub>
        </m:sSub>
      </m:oMath>
      <w:r w:rsidRPr="00A87B2F">
        <w:rPr>
          <w:rFonts w:eastAsiaTheme="minorEastAsia"/>
          <w:sz w:val="24"/>
          <w:szCs w:val="24"/>
        </w:rPr>
        <w:t>)</w:t>
      </w:r>
      <w:r w:rsidRPr="00A87B2F">
        <w:rPr>
          <w:rFonts w:eastAsiaTheme="minorEastAsia"/>
          <w:sz w:val="24"/>
          <w:szCs w:val="24"/>
        </w:rPr>
        <w:t>+……+d</w:t>
      </w:r>
      <m:oMath>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n-1</m:t>
            </m:r>
          </m:sub>
        </m:sSub>
        <m:r>
          <w:rPr>
            <w:rFonts w:ascii="Cambria Math"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x</m:t>
            </m:r>
          </m:e>
          <m:sub>
            <m:r>
              <w:rPr>
                <w:rFonts w:ascii="Cambria Math" w:eastAsiaTheme="minorEastAsia" w:hAnsi="Cambria Math"/>
                <w:sz w:val="24"/>
                <w:szCs w:val="24"/>
              </w:rPr>
              <m:t>n</m:t>
            </m:r>
          </m:sub>
        </m:sSub>
        <m:r>
          <m:rPr>
            <m:sty m:val="p"/>
          </m:rPr>
          <w:rPr>
            <w:rFonts w:ascii="Cambria Math" w:eastAsiaTheme="minorEastAsia" w:hAnsi="Cambria Math"/>
            <w:sz w:val="24"/>
            <w:szCs w:val="24"/>
          </w:rPr>
          <m:t>)</m:t>
        </m:r>
      </m:oMath>
      <w:r w:rsidRPr="00A87B2F">
        <w:rPr>
          <w:rFonts w:eastAsiaTheme="minorEastAsia"/>
          <w:sz w:val="24"/>
          <w:szCs w:val="24"/>
        </w:rPr>
        <w:t>.</w:t>
      </w:r>
    </w:p>
    <w:p w:rsidR="008C60CF" w:rsidRPr="00A87B2F" w:rsidRDefault="008C60CF" w:rsidP="00617315">
      <w:pPr>
        <w:pStyle w:val="ListParagraph"/>
        <w:spacing w:after="0" w:line="240" w:lineRule="auto"/>
        <w:rPr>
          <w:rFonts w:eastAsiaTheme="minorEastAsia"/>
          <w:sz w:val="24"/>
          <w:szCs w:val="24"/>
        </w:rPr>
      </w:pPr>
      <w:r w:rsidRPr="00A87B2F">
        <w:rPr>
          <w:rFonts w:eastAsiaTheme="minorEastAsia"/>
          <w:sz w:val="24"/>
          <w:szCs w:val="24"/>
        </w:rPr>
        <w:t>Subspace:</w:t>
      </w:r>
    </w:p>
    <w:p w:rsidR="00A87B2F" w:rsidRDefault="008C60CF" w:rsidP="00617315">
      <w:pPr>
        <w:pStyle w:val="ListParagraph"/>
        <w:spacing w:after="0" w:line="240" w:lineRule="auto"/>
        <w:rPr>
          <w:rFonts w:ascii="Cambria Math" w:hAnsi="Cambria Math" w:cs="Cambria Math"/>
          <w:color w:val="202124"/>
          <w:sz w:val="24"/>
          <w:szCs w:val="24"/>
          <w:shd w:val="clear" w:color="auto" w:fill="FFFFFF"/>
        </w:rPr>
      </w:pPr>
      <w:r w:rsidRPr="00A87B2F">
        <w:rPr>
          <w:rFonts w:eastAsiaTheme="minorEastAsia"/>
          <w:sz w:val="24"/>
          <w:szCs w:val="24"/>
        </w:rPr>
        <w:t>A subspace (</w:t>
      </w:r>
      <w:proofErr w:type="gramStart"/>
      <w:r w:rsidRPr="00A87B2F">
        <w:rPr>
          <w:rFonts w:eastAsiaTheme="minorEastAsia"/>
          <w:sz w:val="24"/>
          <w:szCs w:val="24"/>
        </w:rPr>
        <w:t>Y</w:t>
      </w:r>
      <w:r w:rsidR="00BB1C03" w:rsidRPr="00A87B2F">
        <w:rPr>
          <w:rFonts w:eastAsiaTheme="minorEastAsia"/>
          <w:sz w:val="24"/>
          <w:szCs w:val="24"/>
        </w:rPr>
        <w:t xml:space="preserve"> </w:t>
      </w:r>
      <w:r w:rsidRPr="00A87B2F">
        <w:rPr>
          <w:rFonts w:eastAsiaTheme="minorEastAsia"/>
          <w:sz w:val="24"/>
          <w:szCs w:val="24"/>
        </w:rPr>
        <w:t>,</w:t>
      </w:r>
      <w:proofErr w:type="gramEnd"/>
      <w:r w:rsidR="00BB1C03" w:rsidRPr="00A87B2F">
        <w:rPr>
          <w:rFonts w:eastAsiaTheme="minorEastAsia"/>
          <w:sz w:val="24"/>
          <w:szCs w:val="24"/>
        </w:rPr>
        <w:t xml:space="preserve"> </w:t>
      </w:r>
      <w:r w:rsidRPr="00A87B2F">
        <w:rPr>
          <w:rFonts w:eastAsiaTheme="minorEastAsia"/>
          <w:sz w:val="24"/>
          <w:szCs w:val="24"/>
        </w:rPr>
        <w:t>d”) of (X,</w:t>
      </w:r>
      <w:r w:rsidR="00BB1C03" w:rsidRPr="00A87B2F">
        <w:rPr>
          <w:rFonts w:eastAsiaTheme="minorEastAsia"/>
          <w:sz w:val="24"/>
          <w:szCs w:val="24"/>
        </w:rPr>
        <w:t xml:space="preserve"> </w:t>
      </w:r>
      <w:r w:rsidRPr="00A87B2F">
        <w:rPr>
          <w:rFonts w:eastAsiaTheme="minorEastAsia"/>
          <w:sz w:val="24"/>
          <w:szCs w:val="24"/>
        </w:rPr>
        <w:t xml:space="preserve">d) is </w:t>
      </w:r>
      <w:r w:rsidR="00BB1C03" w:rsidRPr="00A87B2F">
        <w:rPr>
          <w:rFonts w:eastAsiaTheme="minorEastAsia"/>
          <w:sz w:val="24"/>
          <w:szCs w:val="24"/>
        </w:rPr>
        <w:t>acquired</w:t>
      </w:r>
      <w:r w:rsidRPr="00A87B2F">
        <w:rPr>
          <w:rFonts w:eastAsiaTheme="minorEastAsia"/>
          <w:sz w:val="24"/>
          <w:szCs w:val="24"/>
        </w:rPr>
        <w:t xml:space="preserve"> if we </w:t>
      </w:r>
      <w:r w:rsidR="00BB1C03" w:rsidRPr="00A87B2F">
        <w:rPr>
          <w:rFonts w:eastAsiaTheme="minorEastAsia"/>
          <w:sz w:val="24"/>
          <w:szCs w:val="24"/>
        </w:rPr>
        <w:t>income</w:t>
      </w:r>
      <w:r w:rsidRPr="00A87B2F">
        <w:rPr>
          <w:rFonts w:eastAsiaTheme="minorEastAsia"/>
          <w:sz w:val="24"/>
          <w:szCs w:val="24"/>
        </w:rPr>
        <w:t xml:space="preserve"> a subset Y </w:t>
      </w:r>
      <w:r w:rsidRPr="00A87B2F">
        <w:rPr>
          <w:rFonts w:ascii="Cambria Math" w:hAnsi="Cambria Math" w:cs="Cambria Math"/>
          <w:color w:val="202124"/>
          <w:sz w:val="24"/>
          <w:szCs w:val="24"/>
          <w:shd w:val="clear" w:color="auto" w:fill="FFFFFF"/>
        </w:rPr>
        <w:t>⊆</w:t>
      </w:r>
      <w:r w:rsidR="00BB1C03" w:rsidRPr="00A87B2F">
        <w:rPr>
          <w:rFonts w:ascii="Cambria Math" w:hAnsi="Cambria Math" w:cs="Cambria Math"/>
          <w:color w:val="202124"/>
          <w:sz w:val="24"/>
          <w:szCs w:val="24"/>
          <w:shd w:val="clear" w:color="auto" w:fill="FFFFFF"/>
        </w:rPr>
        <w:t xml:space="preserve"> X and restrict d to </w:t>
      </w:r>
    </w:p>
    <w:p w:rsidR="008C60CF" w:rsidRPr="00A87B2F" w:rsidRDefault="00BB1C03" w:rsidP="00617315">
      <w:pPr>
        <w:pStyle w:val="ListParagraph"/>
        <w:spacing w:after="0" w:line="240" w:lineRule="auto"/>
        <w:rPr>
          <w:rFonts w:ascii="Cambria Math" w:hAnsi="Cambria Math" w:cs="Cambria Math"/>
          <w:color w:val="202124"/>
          <w:sz w:val="24"/>
          <w:szCs w:val="24"/>
          <w:shd w:val="clear" w:color="auto" w:fill="FFFFFF"/>
        </w:rPr>
      </w:pPr>
      <w:r w:rsidRPr="00A87B2F">
        <w:rPr>
          <w:rFonts w:ascii="Cambria Math" w:hAnsi="Cambria Math" w:cs="Cambria Math"/>
          <w:color w:val="202124"/>
          <w:sz w:val="24"/>
          <w:szCs w:val="24"/>
          <w:shd w:val="clear" w:color="auto" w:fill="FFFFFF"/>
        </w:rPr>
        <w:t>Y x Y;</w:t>
      </w:r>
    </w:p>
    <w:p w:rsidR="00BB1C03" w:rsidRDefault="00BB1C03" w:rsidP="00617315">
      <w:pPr>
        <w:pStyle w:val="ListParagraph"/>
        <w:spacing w:after="0" w:line="240" w:lineRule="auto"/>
        <w:rPr>
          <w:rFonts w:eastAsiaTheme="minorEastAsia"/>
          <w:sz w:val="24"/>
          <w:szCs w:val="24"/>
        </w:rPr>
      </w:pPr>
      <w:proofErr w:type="gramStart"/>
      <w:r w:rsidRPr="00A87B2F">
        <w:rPr>
          <w:rFonts w:eastAsiaTheme="minorEastAsia"/>
          <w:sz w:val="24"/>
          <w:szCs w:val="24"/>
        </w:rPr>
        <w:t>d</w:t>
      </w:r>
      <w:proofErr w:type="gramEnd"/>
      <w:r w:rsidRPr="00A87B2F">
        <w:rPr>
          <w:rFonts w:eastAsiaTheme="minorEastAsia"/>
          <w:sz w:val="24"/>
          <w:szCs w:val="24"/>
        </w:rPr>
        <w:t>” is called the metric induced on Y by d</w:t>
      </w:r>
      <w:r w:rsidR="00A87B2F">
        <w:rPr>
          <w:rFonts w:eastAsiaTheme="minorEastAsia"/>
          <w:sz w:val="24"/>
          <w:szCs w:val="24"/>
        </w:rPr>
        <w:t>.</w:t>
      </w:r>
    </w:p>
    <w:p w:rsidR="00A87B2F" w:rsidRDefault="00A87B2F" w:rsidP="00617315">
      <w:pPr>
        <w:pStyle w:val="ListParagraph"/>
        <w:spacing w:after="0" w:line="240" w:lineRule="auto"/>
        <w:rPr>
          <w:rFonts w:eastAsiaTheme="minorEastAsia"/>
          <w:sz w:val="24"/>
          <w:szCs w:val="24"/>
        </w:rPr>
      </w:pPr>
      <w:r w:rsidRPr="008D011C">
        <w:rPr>
          <w:rFonts w:eastAsiaTheme="minorEastAsia"/>
          <w:b/>
          <w:i/>
          <w:sz w:val="32"/>
          <w:szCs w:val="32"/>
          <w:u w:val="single"/>
        </w:rPr>
        <w:t>The use of metric space in daily life</w:t>
      </w:r>
      <w:r w:rsidR="008D011C">
        <w:rPr>
          <w:rFonts w:eastAsiaTheme="minorEastAsia"/>
          <w:sz w:val="24"/>
          <w:szCs w:val="24"/>
        </w:rPr>
        <w:t>:</w:t>
      </w:r>
    </w:p>
    <w:p w:rsidR="008D011C" w:rsidRPr="00A87B2F" w:rsidRDefault="008D011C" w:rsidP="00617315">
      <w:pPr>
        <w:pStyle w:val="ListParagraph"/>
        <w:spacing w:after="0" w:line="240" w:lineRule="auto"/>
        <w:rPr>
          <w:rFonts w:ascii="Times New Roman" w:eastAsia="Times New Roman" w:hAnsi="Times New Roman" w:cs="Times New Roman"/>
          <w:sz w:val="24"/>
          <w:szCs w:val="24"/>
        </w:rPr>
      </w:pPr>
      <w:r>
        <w:rPr>
          <w:rFonts w:eastAsiaTheme="minorEastAsia"/>
          <w:sz w:val="24"/>
          <w:szCs w:val="24"/>
        </w:rPr>
        <w:t xml:space="preserve">A metric space is a set where a distance is defined between the two points. It has various applications image classification, GPN navigation, </w:t>
      </w:r>
      <w:bookmarkStart w:id="0" w:name="_GoBack"/>
      <w:bookmarkEnd w:id="0"/>
      <w:r>
        <w:rPr>
          <w:rFonts w:eastAsiaTheme="minorEastAsia"/>
          <w:sz w:val="24"/>
          <w:szCs w:val="24"/>
        </w:rPr>
        <w:t>internet search engines, etc.</w:t>
      </w:r>
    </w:p>
    <w:p w:rsidR="00617315" w:rsidRPr="00A87B2F" w:rsidRDefault="00617315" w:rsidP="00B333AC">
      <w:pPr>
        <w:spacing w:after="0" w:line="240" w:lineRule="auto"/>
        <w:rPr>
          <w:rFonts w:ascii="Times New Roman" w:eastAsia="Times New Roman" w:hAnsi="Times New Roman" w:cs="Times New Roman"/>
          <w:sz w:val="24"/>
          <w:szCs w:val="24"/>
        </w:rPr>
      </w:pPr>
    </w:p>
    <w:p w:rsidR="00B333AC" w:rsidRPr="00B333AC" w:rsidRDefault="00B333AC" w:rsidP="00B333AC">
      <w:pPr>
        <w:spacing w:after="0" w:line="240" w:lineRule="auto"/>
        <w:rPr>
          <w:rFonts w:ascii="Times New Roman" w:eastAsia="Times New Roman" w:hAnsi="Times New Roman" w:cs="Times New Roman"/>
          <w:sz w:val="24"/>
          <w:szCs w:val="24"/>
        </w:rPr>
      </w:pPr>
    </w:p>
    <w:p w:rsidR="00B333AC" w:rsidRPr="00B333AC" w:rsidRDefault="00B333AC" w:rsidP="00B333AC">
      <w:pPr>
        <w:spacing w:after="0" w:line="240" w:lineRule="auto"/>
        <w:rPr>
          <w:rFonts w:ascii="Times New Roman" w:eastAsia="Times New Roman" w:hAnsi="Times New Roman" w:cs="Times New Roman"/>
          <w:sz w:val="24"/>
          <w:szCs w:val="24"/>
        </w:rPr>
      </w:pPr>
    </w:p>
    <w:p w:rsidR="00B333AC" w:rsidRPr="00B333AC" w:rsidRDefault="00B333AC" w:rsidP="00B333AC">
      <w:pPr>
        <w:spacing w:after="0" w:line="240" w:lineRule="auto"/>
        <w:rPr>
          <w:rFonts w:ascii="Times New Roman" w:eastAsia="Times New Roman" w:hAnsi="Times New Roman" w:cs="Times New Roman"/>
          <w:sz w:val="24"/>
          <w:szCs w:val="24"/>
        </w:rPr>
      </w:pPr>
    </w:p>
    <w:p w:rsidR="002D7461" w:rsidRDefault="002D7461"/>
    <w:sectPr w:rsidR="002D746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99151B"/>
    <w:multiLevelType w:val="hybridMultilevel"/>
    <w:tmpl w:val="CC42B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3AC"/>
    <w:rsid w:val="002D7461"/>
    <w:rsid w:val="00481528"/>
    <w:rsid w:val="004C1616"/>
    <w:rsid w:val="00617315"/>
    <w:rsid w:val="008C60CF"/>
    <w:rsid w:val="008D011C"/>
    <w:rsid w:val="00A87B2F"/>
    <w:rsid w:val="00B333AC"/>
    <w:rsid w:val="00BB1C03"/>
    <w:rsid w:val="00C85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630DB7D-5CE7-41D4-BED0-18FC379C3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7315"/>
    <w:pPr>
      <w:ind w:left="720"/>
      <w:contextualSpacing/>
    </w:pPr>
  </w:style>
  <w:style w:type="character" w:styleId="PlaceholderText">
    <w:name w:val="Placeholder Text"/>
    <w:basedOn w:val="DefaultParagraphFont"/>
    <w:uiPriority w:val="99"/>
    <w:semiHidden/>
    <w:rsid w:val="008C60C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7345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1</Pages>
  <Words>295</Words>
  <Characters>1392</Characters>
  <Application>Microsoft Office Word</Application>
  <DocSecurity>0</DocSecurity>
  <Lines>34</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2024-10-01T06:54:00Z</dcterms:created>
  <dcterms:modified xsi:type="dcterms:W3CDTF">2024-10-01T15:12:00Z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f6c58394-0c90-456c-8bdf-22eabb057c8c</vt:lpwstr>
  </property>
</Properties>
</file>