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42BE" w:rsidRDefault="00C46314">
      <w:pPr>
        <w:rPr>
          <w:b/>
          <w:sz w:val="32"/>
          <w:szCs w:val="32"/>
        </w:rPr>
      </w:pPr>
      <w:r>
        <w:rPr>
          <w:b/>
          <w:sz w:val="32"/>
          <w:szCs w:val="32"/>
        </w:rPr>
        <w:t>Lecture 2</w:t>
      </w:r>
      <w:r w:rsidR="005C304D" w:rsidRPr="005C304D">
        <w:rPr>
          <w:b/>
          <w:sz w:val="32"/>
          <w:szCs w:val="32"/>
        </w:rPr>
        <w:t>:</w:t>
      </w:r>
    </w:p>
    <w:p w:rsidR="00D16300" w:rsidRDefault="00D16300" w:rsidP="00D16300">
      <w:pPr>
        <w:pStyle w:val="NormalWeb"/>
        <w:numPr>
          <w:ilvl w:val="0"/>
          <w:numId w:val="1"/>
        </w:numPr>
        <w:spacing w:before="0" w:beforeAutospacing="0" w:after="160" w:afterAutospacing="0"/>
        <w:rPr>
          <w:b/>
          <w:color w:val="000000"/>
          <w:sz w:val="28"/>
          <w:szCs w:val="28"/>
        </w:rPr>
      </w:pPr>
      <w:r w:rsidRPr="00D16300">
        <w:rPr>
          <w:b/>
          <w:color w:val="000000"/>
          <w:sz w:val="28"/>
          <w:szCs w:val="28"/>
        </w:rPr>
        <w:t>Groups</w:t>
      </w:r>
      <w:bookmarkStart w:id="0" w:name="_GoBack"/>
      <w:bookmarkEnd w:id="0"/>
    </w:p>
    <w:p w:rsidR="00D16300" w:rsidRPr="00D16300" w:rsidRDefault="00D16300" w:rsidP="00D16300">
      <w:pPr>
        <w:pStyle w:val="NormalWeb"/>
        <w:numPr>
          <w:ilvl w:val="0"/>
          <w:numId w:val="1"/>
        </w:numPr>
        <w:spacing w:before="0" w:beforeAutospacing="0" w:after="160" w:afterAutospacing="0"/>
        <w:rPr>
          <w:b/>
          <w:sz w:val="28"/>
          <w:szCs w:val="28"/>
        </w:rPr>
      </w:pPr>
      <w:r w:rsidRPr="00D16300">
        <w:rPr>
          <w:rFonts w:ascii="Arial" w:hAnsi="Arial" w:cs="Arial"/>
          <w:b/>
          <w:color w:val="000000"/>
          <w:sz w:val="28"/>
          <w:szCs w:val="28"/>
        </w:rPr>
        <w:t>Properties of group</w:t>
      </w:r>
    </w:p>
    <w:p w:rsidR="00D16300" w:rsidRPr="00D16300" w:rsidRDefault="00D16300" w:rsidP="00D16300">
      <w:pPr>
        <w:pStyle w:val="NormalWeb"/>
        <w:spacing w:before="0" w:beforeAutospacing="0" w:after="160" w:afterAutospacing="0"/>
        <w:rPr>
          <w:b/>
          <w:sz w:val="28"/>
          <w:szCs w:val="28"/>
        </w:rPr>
      </w:pPr>
    </w:p>
    <w:p w:rsidR="00D16300" w:rsidRPr="005C304D" w:rsidRDefault="00D16300">
      <w:pPr>
        <w:rPr>
          <w:b/>
          <w:sz w:val="32"/>
          <w:szCs w:val="32"/>
        </w:rPr>
      </w:pPr>
    </w:p>
    <w:p w:rsidR="00C46314" w:rsidRPr="00D16300" w:rsidRDefault="00C46314" w:rsidP="00C46314">
      <w:pPr>
        <w:pStyle w:val="NormalWeb"/>
        <w:spacing w:before="0" w:beforeAutospacing="0" w:after="160" w:afterAutospacing="0"/>
        <w:rPr>
          <w:b/>
          <w:sz w:val="28"/>
          <w:szCs w:val="28"/>
        </w:rPr>
      </w:pPr>
      <w:r w:rsidRPr="00D16300">
        <w:rPr>
          <w:b/>
          <w:color w:val="000000"/>
          <w:sz w:val="28"/>
          <w:szCs w:val="28"/>
        </w:rPr>
        <w:t>Groups</w:t>
      </w:r>
      <w:r w:rsidR="00D16300">
        <w:rPr>
          <w:b/>
          <w:color w:val="000000"/>
          <w:sz w:val="28"/>
          <w:szCs w:val="28"/>
        </w:rPr>
        <w:t>:</w:t>
      </w:r>
    </w:p>
    <w:p w:rsidR="00C46314" w:rsidRDefault="00C46314" w:rsidP="00C46314">
      <w:pPr>
        <w:pStyle w:val="NormalWeb"/>
        <w:spacing w:before="0" w:beforeAutospacing="0" w:after="160" w:afterAutospacing="0"/>
      </w:pPr>
      <w:r>
        <w:rPr>
          <w:color w:val="000000"/>
          <w:sz w:val="27"/>
          <w:szCs w:val="27"/>
        </w:rPr>
        <w:t>A pair (G, *) where G is a non-empty set and * a binary operation in G is a group if and only if</w:t>
      </w:r>
    </w:p>
    <w:p w:rsidR="00C46314" w:rsidRDefault="00C46314" w:rsidP="00C46314">
      <w:pPr>
        <w:pStyle w:val="NormalWeb"/>
        <w:spacing w:before="0" w:beforeAutospacing="0" w:after="160" w:afterAutospacing="0"/>
      </w:pPr>
      <w:r>
        <w:rPr>
          <w:color w:val="000000"/>
          <w:sz w:val="27"/>
          <w:szCs w:val="27"/>
        </w:rPr>
        <w:t xml:space="preserve">(1) The binary operation * closed a *b=b* a </w:t>
      </w:r>
      <w:proofErr w:type="spellStart"/>
      <w:r>
        <w:rPr>
          <w:color w:val="000000"/>
          <w:sz w:val="27"/>
          <w:szCs w:val="27"/>
        </w:rPr>
        <w:t>a</w:t>
      </w:r>
      <w:proofErr w:type="spellEnd"/>
      <w:r>
        <w:rPr>
          <w:color w:val="000000"/>
          <w:sz w:val="27"/>
          <w:szCs w:val="27"/>
        </w:rPr>
        <w:t>, b belong to G</w:t>
      </w:r>
    </w:p>
    <w:p w:rsidR="00C46314" w:rsidRDefault="00C46314" w:rsidP="00C46314">
      <w:pPr>
        <w:pStyle w:val="NormalWeb"/>
        <w:spacing w:before="0" w:beforeAutospacing="0" w:after="160" w:afterAutospacing="0"/>
      </w:pPr>
      <w:r>
        <w:rPr>
          <w:color w:val="000000"/>
          <w:sz w:val="27"/>
          <w:szCs w:val="27"/>
        </w:rPr>
        <w:t>(2) The binary operation * is associative   (a*b)*c= a*(b*c)</w:t>
      </w:r>
    </w:p>
    <w:p w:rsidR="00C46314" w:rsidRDefault="00C46314" w:rsidP="00C46314">
      <w:pPr>
        <w:pStyle w:val="NormalWeb"/>
        <w:spacing w:before="0" w:beforeAutospacing="0" w:after="160" w:afterAutospacing="0"/>
      </w:pPr>
      <w:r>
        <w:rPr>
          <w:color w:val="000000"/>
          <w:sz w:val="27"/>
          <w:szCs w:val="27"/>
        </w:rPr>
        <w:t>(3) There is an identity element e belongs to G, such that for all a belonging to G a* e= e* a=a</w:t>
      </w:r>
    </w:p>
    <w:p w:rsidR="00C46314" w:rsidRDefault="00C46314" w:rsidP="00C46314">
      <w:pPr>
        <w:pStyle w:val="NormalWeb"/>
        <w:spacing w:before="0" w:beforeAutospacing="0" w:after="160" w:afterAutospacing="0"/>
      </w:pPr>
      <w:r>
        <w:rPr>
          <w:color w:val="000000"/>
          <w:sz w:val="27"/>
          <w:szCs w:val="27"/>
        </w:rPr>
        <w:t xml:space="preserve">(4) For each a belonging to G there is element a` belonging to G such that a* a`=a`*a= e where a` is called the inverse of </w:t>
      </w:r>
      <w:proofErr w:type="gramStart"/>
      <w:r>
        <w:rPr>
          <w:color w:val="000000"/>
          <w:sz w:val="27"/>
          <w:szCs w:val="27"/>
        </w:rPr>
        <w:t>a</w:t>
      </w:r>
      <w:proofErr w:type="gramEnd"/>
      <w:r>
        <w:rPr>
          <w:color w:val="000000"/>
          <w:sz w:val="27"/>
          <w:szCs w:val="27"/>
        </w:rPr>
        <w:t xml:space="preserve"> in G.</w:t>
      </w:r>
    </w:p>
    <w:p w:rsidR="00C46314" w:rsidRDefault="00C46314" w:rsidP="00C46314">
      <w:pPr>
        <w:pStyle w:val="NormalWeb"/>
        <w:spacing w:before="0" w:beforeAutospacing="0" w:after="160" w:afterAutospacing="0"/>
      </w:pPr>
      <w:r>
        <w:rPr>
          <w:rFonts w:ascii="Arial" w:hAnsi="Arial" w:cs="Arial"/>
          <w:color w:val="000000"/>
          <w:sz w:val="36"/>
          <w:szCs w:val="36"/>
        </w:rPr>
        <w:t>Properties of group</w:t>
      </w:r>
    </w:p>
    <w:p w:rsidR="00C46314" w:rsidRDefault="00C46314" w:rsidP="00C46314">
      <w:pPr>
        <w:pStyle w:val="NormalWeb"/>
        <w:spacing w:before="0" w:beforeAutospacing="0" w:after="160" w:afterAutospacing="0"/>
      </w:pPr>
      <w:r>
        <w:rPr>
          <w:color w:val="000000"/>
          <w:sz w:val="27"/>
          <w:szCs w:val="27"/>
        </w:rPr>
        <w:t>(A) Cancelation law holds in G that is a*b=b*c </w:t>
      </w:r>
    </w:p>
    <w:p w:rsidR="00C46314" w:rsidRDefault="00C46314" w:rsidP="00C46314">
      <w:pPr>
        <w:pStyle w:val="NormalWeb"/>
        <w:spacing w:before="0" w:beforeAutospacing="0" w:after="160" w:afterAutospacing="0"/>
      </w:pPr>
      <w:r>
        <w:rPr>
          <w:color w:val="000000"/>
          <w:sz w:val="27"/>
          <w:szCs w:val="27"/>
        </w:rPr>
        <w:t>Implies b=c for all a, b, c, belong to G</w:t>
      </w:r>
    </w:p>
    <w:p w:rsidR="00C46314" w:rsidRDefault="00C46314" w:rsidP="00C46314">
      <w:pPr>
        <w:pStyle w:val="NormalWeb"/>
        <w:spacing w:before="0" w:beforeAutospacing="0" w:after="160" w:afterAutospacing="0"/>
      </w:pPr>
      <w:r>
        <w:rPr>
          <w:color w:val="000000"/>
          <w:sz w:val="27"/>
          <w:szCs w:val="27"/>
        </w:rPr>
        <w:t>(B) The identity element is unique</w:t>
      </w:r>
    </w:p>
    <w:p w:rsidR="00C46314" w:rsidRDefault="00C46314" w:rsidP="00C46314">
      <w:pPr>
        <w:pStyle w:val="NormalWeb"/>
        <w:spacing w:before="0" w:beforeAutospacing="0" w:after="160" w:afterAutospacing="0"/>
      </w:pPr>
      <w:r>
        <w:rPr>
          <w:color w:val="000000"/>
          <w:sz w:val="27"/>
          <w:szCs w:val="27"/>
        </w:rPr>
        <w:t>(C) Inverse of an element is unique in G.</w:t>
      </w:r>
    </w:p>
    <w:p w:rsidR="005C304D" w:rsidRPr="005C304D" w:rsidRDefault="005C304D">
      <w:pPr>
        <w:rPr>
          <w:b/>
          <w:sz w:val="28"/>
          <w:szCs w:val="28"/>
        </w:rPr>
      </w:pPr>
    </w:p>
    <w:sectPr w:rsidR="005C304D" w:rsidRPr="005C304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19E1356"/>
    <w:multiLevelType w:val="hybridMultilevel"/>
    <w:tmpl w:val="02421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304D"/>
    <w:rsid w:val="003342BE"/>
    <w:rsid w:val="005C304D"/>
    <w:rsid w:val="00C46314"/>
    <w:rsid w:val="00D16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97BA5F1-07A8-474D-8541-0E36EB7FA4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463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451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3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145</Words>
  <Characters>537</Characters>
  <Application>Microsoft Office Word</Application>
  <DocSecurity>0</DocSecurity>
  <Lines>15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2024-09-25T05:47:00Z</dcterms:created>
  <dcterms:modified xsi:type="dcterms:W3CDTF">2024-09-25T06:08:00Z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234f3775-b99b-4f26-ba81-a737a1162de4</vt:lpwstr>
  </property>
</Properties>
</file>