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2BE" w:rsidRDefault="00871FF0">
      <w:pPr>
        <w:rPr>
          <w:b/>
          <w:sz w:val="32"/>
          <w:szCs w:val="32"/>
        </w:rPr>
      </w:pPr>
      <w:r>
        <w:rPr>
          <w:b/>
          <w:sz w:val="32"/>
          <w:szCs w:val="32"/>
        </w:rPr>
        <w:t>Lecture 16</w:t>
      </w:r>
      <w:r w:rsidR="005C304D" w:rsidRPr="005C304D">
        <w:rPr>
          <w:b/>
          <w:sz w:val="32"/>
          <w:szCs w:val="32"/>
        </w:rPr>
        <w:t>:</w:t>
      </w:r>
      <w:bookmarkStart w:id="0" w:name="_GoBack"/>
      <w:bookmarkEnd w:id="0"/>
    </w:p>
    <w:p w:rsidR="0014640E" w:rsidRPr="00E02A87" w:rsidRDefault="0014640E" w:rsidP="00E02A87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color w:val="000000"/>
          <w:sz w:val="28"/>
          <w:szCs w:val="28"/>
          <w:u w:val="single"/>
        </w:rPr>
      </w:pPr>
      <w:r w:rsidRPr="00E02A87">
        <w:rPr>
          <w:b/>
          <w:i/>
          <w:color w:val="000000"/>
          <w:sz w:val="28"/>
          <w:szCs w:val="28"/>
          <w:u w:val="single"/>
        </w:rPr>
        <w:t xml:space="preserve">Conjugation as an </w:t>
      </w:r>
      <w:proofErr w:type="spellStart"/>
      <w:r w:rsidRPr="00E02A87">
        <w:rPr>
          <w:b/>
          <w:i/>
          <w:color w:val="000000"/>
          <w:sz w:val="28"/>
          <w:szCs w:val="28"/>
          <w:u w:val="single"/>
        </w:rPr>
        <w:t>Automorphism</w:t>
      </w:r>
      <w:proofErr w:type="spellEnd"/>
      <w:r w:rsidRPr="00E02A87">
        <w:rPr>
          <w:b/>
          <w:i/>
          <w:color w:val="000000"/>
          <w:sz w:val="28"/>
          <w:szCs w:val="28"/>
          <w:u w:val="single"/>
        </w:rPr>
        <w:t>:</w:t>
      </w:r>
    </w:p>
    <w:p w:rsidR="0014640E" w:rsidRPr="00E02A87" w:rsidRDefault="0014640E" w:rsidP="00E02A87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color w:val="000000"/>
          <w:sz w:val="28"/>
          <w:szCs w:val="28"/>
          <w:u w:val="single"/>
        </w:rPr>
      </w:pPr>
      <w:r w:rsidRPr="00E02A87">
        <w:rPr>
          <w:b/>
          <w:i/>
          <w:color w:val="000000"/>
          <w:sz w:val="28"/>
          <w:szCs w:val="28"/>
          <w:u w:val="single"/>
        </w:rPr>
        <w:t>Embedding: </w:t>
      </w:r>
    </w:p>
    <w:p w:rsidR="0011249F" w:rsidRPr="00E02A87" w:rsidRDefault="0011249F" w:rsidP="00E02A87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color w:val="000000"/>
          <w:sz w:val="28"/>
          <w:szCs w:val="28"/>
          <w:u w:val="single"/>
        </w:rPr>
      </w:pPr>
      <w:r w:rsidRPr="00E02A87">
        <w:rPr>
          <w:b/>
          <w:i/>
          <w:color w:val="000000"/>
          <w:sz w:val="28"/>
          <w:szCs w:val="28"/>
          <w:u w:val="single"/>
        </w:rPr>
        <w:t>Simple group :</w:t>
      </w:r>
    </w:p>
    <w:p w:rsidR="0011249F" w:rsidRPr="00E02A87" w:rsidRDefault="0011249F" w:rsidP="00E02A87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color w:val="000000"/>
          <w:sz w:val="28"/>
          <w:szCs w:val="28"/>
          <w:u w:val="single"/>
        </w:rPr>
      </w:pPr>
      <w:r w:rsidRPr="00E02A87">
        <w:rPr>
          <w:b/>
          <w:i/>
          <w:color w:val="000000"/>
          <w:sz w:val="28"/>
          <w:szCs w:val="28"/>
          <w:u w:val="single"/>
        </w:rPr>
        <w:t>Complete Group: </w:t>
      </w:r>
    </w:p>
    <w:p w:rsidR="0011249F" w:rsidRPr="00E02A87" w:rsidRDefault="0011249F" w:rsidP="00E02A87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color w:val="000000"/>
          <w:sz w:val="28"/>
          <w:szCs w:val="28"/>
          <w:u w:val="single"/>
        </w:rPr>
      </w:pPr>
      <w:r w:rsidRPr="00E02A87">
        <w:rPr>
          <w:b/>
          <w:i/>
          <w:color w:val="000000"/>
          <w:sz w:val="28"/>
          <w:szCs w:val="28"/>
          <w:u w:val="single"/>
        </w:rPr>
        <w:t xml:space="preserve">Derived Group OR </w:t>
      </w:r>
      <w:proofErr w:type="spellStart"/>
      <w:r w:rsidRPr="00E02A87">
        <w:rPr>
          <w:b/>
          <w:i/>
          <w:color w:val="000000"/>
          <w:sz w:val="28"/>
          <w:szCs w:val="28"/>
          <w:u w:val="single"/>
        </w:rPr>
        <w:t>Commutator</w:t>
      </w:r>
      <w:proofErr w:type="spellEnd"/>
      <w:r w:rsidRPr="00E02A87">
        <w:rPr>
          <w:b/>
          <w:i/>
          <w:color w:val="000000"/>
          <w:sz w:val="28"/>
          <w:szCs w:val="28"/>
          <w:u w:val="single"/>
        </w:rPr>
        <w:t xml:space="preserve"> Subgroup:</w:t>
      </w:r>
    </w:p>
    <w:p w:rsidR="00E02A87" w:rsidRPr="00E02A87" w:rsidRDefault="00E02A87" w:rsidP="00E02A87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color w:val="000000"/>
          <w:sz w:val="28"/>
          <w:szCs w:val="28"/>
          <w:u w:val="single"/>
        </w:rPr>
      </w:pPr>
      <w:proofErr w:type="spellStart"/>
      <w:r w:rsidRPr="00E02A87">
        <w:rPr>
          <w:b/>
          <w:i/>
          <w:color w:val="000000"/>
          <w:sz w:val="28"/>
          <w:szCs w:val="28"/>
          <w:u w:val="single"/>
        </w:rPr>
        <w:t>Commutator</w:t>
      </w:r>
      <w:proofErr w:type="spellEnd"/>
      <w:r w:rsidRPr="00E02A87">
        <w:rPr>
          <w:b/>
          <w:i/>
          <w:color w:val="000000"/>
          <w:sz w:val="28"/>
          <w:szCs w:val="28"/>
          <w:u w:val="single"/>
        </w:rPr>
        <w:t xml:space="preserve"> subgroup of D3:</w:t>
      </w:r>
    </w:p>
    <w:p w:rsidR="00E02A87" w:rsidRPr="00E02A87" w:rsidRDefault="00E02A87" w:rsidP="00E02A87">
      <w:pPr>
        <w:pStyle w:val="NormalWeb"/>
        <w:numPr>
          <w:ilvl w:val="0"/>
          <w:numId w:val="1"/>
        </w:numPr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E02A87">
        <w:rPr>
          <w:b/>
          <w:i/>
          <w:color w:val="000000"/>
          <w:sz w:val="28"/>
          <w:szCs w:val="28"/>
          <w:u w:val="single"/>
        </w:rPr>
        <w:t xml:space="preserve">Cauchy theorem for finite </w:t>
      </w:r>
      <w:proofErr w:type="spellStart"/>
      <w:r w:rsidRPr="00E02A87">
        <w:rPr>
          <w:b/>
          <w:i/>
          <w:color w:val="000000"/>
          <w:sz w:val="28"/>
          <w:szCs w:val="28"/>
          <w:u w:val="single"/>
        </w:rPr>
        <w:t>abelian</w:t>
      </w:r>
      <w:proofErr w:type="spellEnd"/>
      <w:r w:rsidRPr="00E02A87">
        <w:rPr>
          <w:b/>
          <w:i/>
          <w:color w:val="000000"/>
          <w:sz w:val="28"/>
          <w:szCs w:val="28"/>
          <w:u w:val="single"/>
        </w:rPr>
        <w:t xml:space="preserve"> groups :</w:t>
      </w:r>
    </w:p>
    <w:p w:rsidR="0011249F" w:rsidRDefault="0011249F" w:rsidP="0011249F">
      <w:pPr>
        <w:pStyle w:val="NormalWeb"/>
        <w:spacing w:before="280" w:beforeAutospacing="0" w:after="280" w:afterAutospacing="0"/>
      </w:pPr>
    </w:p>
    <w:p w:rsidR="00871FF0" w:rsidRPr="00E02A87" w:rsidRDefault="00871FF0" w:rsidP="00E02A87">
      <w:pPr>
        <w:spacing w:before="280" w:after="280" w:line="240" w:lineRule="auto"/>
        <w:rPr>
          <w:rFonts w:ascii="Cambria Math" w:eastAsia="Times New Roman" w:hAnsi="Cambria Math" w:cs="Times New Roman"/>
          <w:b/>
          <w:i/>
          <w:color w:val="000000"/>
          <w:sz w:val="28"/>
          <w:szCs w:val="28"/>
          <w:u w:val="single"/>
        </w:rPr>
      </w:pPr>
      <w:r w:rsidRPr="00E02A87">
        <w:rPr>
          <w:b/>
          <w:i/>
          <w:color w:val="000000"/>
          <w:sz w:val="28"/>
          <w:szCs w:val="28"/>
          <w:u w:val="single"/>
        </w:rPr>
        <w:t xml:space="preserve">Conjugation as an </w:t>
      </w:r>
      <w:proofErr w:type="spellStart"/>
      <w:r w:rsidRPr="00E02A87">
        <w:rPr>
          <w:b/>
          <w:i/>
          <w:color w:val="000000"/>
          <w:sz w:val="28"/>
          <w:szCs w:val="28"/>
          <w:u w:val="single"/>
        </w:rPr>
        <w:t>Automorphism</w:t>
      </w:r>
      <w:proofErr w:type="spellEnd"/>
      <w:r w:rsidRPr="00E02A87">
        <w:rPr>
          <w:b/>
          <w:i/>
          <w:color w:val="000000"/>
          <w:sz w:val="28"/>
          <w:szCs w:val="28"/>
          <w:u w:val="single"/>
        </w:rPr>
        <w:t>:</w:t>
      </w:r>
    </w:p>
    <w:p w:rsidR="00871FF0" w:rsidRPr="00E02A87" w:rsidRDefault="00871FF0" w:rsidP="00871FF0">
      <w:pPr>
        <w:pStyle w:val="NormalWeb"/>
        <w:spacing w:before="280" w:beforeAutospacing="0" w:after="280" w:afterAutospacing="0"/>
      </w:pPr>
      <w:r w:rsidRPr="00E02A87">
        <w:rPr>
          <w:color w:val="000000"/>
        </w:rPr>
        <w:t xml:space="preserve">Let </w:t>
      </w:r>
      <w:r w:rsidRPr="00E02A87">
        <w:rPr>
          <w:rFonts w:ascii="Cambria Math" w:hAnsi="Cambria Math"/>
          <w:color w:val="000000"/>
        </w:rPr>
        <w:t>𝐺</w:t>
      </w:r>
      <w:r w:rsidRPr="00E02A87">
        <w:rPr>
          <w:color w:val="000000"/>
        </w:rPr>
        <w:t xml:space="preserve"> be a group, </w:t>
      </w:r>
      <w:r w:rsidRPr="00E02A87">
        <w:rPr>
          <w:rFonts w:ascii="Cambria Math" w:hAnsi="Cambria Math"/>
          <w:color w:val="000000"/>
        </w:rPr>
        <w:t>𝑎</w:t>
      </w:r>
      <w:r w:rsidRPr="00E02A87">
        <w:rPr>
          <w:color w:val="000000"/>
        </w:rPr>
        <w:t xml:space="preserve"> </w:t>
      </w:r>
      <w:r w:rsidRPr="00E02A87">
        <w:rPr>
          <w:rFonts w:ascii="Cambria Math" w:hAnsi="Cambria Math"/>
          <w:color w:val="000000"/>
        </w:rPr>
        <w:t>∈</w:t>
      </w:r>
      <w:r w:rsidRPr="00E02A87">
        <w:rPr>
          <w:color w:val="000000"/>
        </w:rPr>
        <w:t xml:space="preserve"> </w:t>
      </w:r>
      <w:r w:rsidRPr="00E02A87">
        <w:rPr>
          <w:rFonts w:ascii="Cambria Math" w:hAnsi="Cambria Math"/>
          <w:color w:val="000000"/>
        </w:rPr>
        <w:t>𝐺</w:t>
      </w:r>
      <w:r w:rsidRPr="00E02A87">
        <w:rPr>
          <w:color w:val="000000"/>
        </w:rPr>
        <w:t xml:space="preserve">. Define a mapping </w:t>
      </w:r>
      <w:r w:rsidRPr="00E02A87">
        <w:rPr>
          <w:rFonts w:ascii="Cambria Math" w:hAnsi="Cambria Math"/>
          <w:color w:val="000000"/>
        </w:rPr>
        <w:t>𝐼𝑎</w:t>
      </w:r>
      <w:r w:rsidRPr="00E02A87">
        <w:rPr>
          <w:color w:val="000000"/>
        </w:rPr>
        <w:t xml:space="preserve"> </w:t>
      </w:r>
      <w:r w:rsidRPr="00E02A87">
        <w:rPr>
          <w:rFonts w:ascii="Cambria Math" w:hAnsi="Cambria Math"/>
          <w:color w:val="000000"/>
        </w:rPr>
        <w:t>∶</w:t>
      </w:r>
      <w:r w:rsidRPr="00E02A87">
        <w:rPr>
          <w:color w:val="000000"/>
        </w:rPr>
        <w:t xml:space="preserve"> </w:t>
      </w:r>
      <w:r w:rsidRPr="00E02A87">
        <w:rPr>
          <w:rFonts w:ascii="Cambria Math" w:hAnsi="Cambria Math"/>
          <w:color w:val="000000"/>
        </w:rPr>
        <w:t>𝐺</w:t>
      </w:r>
      <w:r w:rsidRPr="00E02A87">
        <w:rPr>
          <w:color w:val="000000"/>
        </w:rPr>
        <w:t xml:space="preserve"> </w:t>
      </w:r>
      <w:r w:rsidRPr="00E02A87">
        <w:rPr>
          <w:rFonts w:ascii="Cambria Math" w:hAnsi="Cambria Math"/>
          <w:color w:val="000000"/>
        </w:rPr>
        <w:t>⟶</w:t>
      </w:r>
      <w:r w:rsidRPr="00E02A87">
        <w:rPr>
          <w:color w:val="000000"/>
        </w:rPr>
        <w:t xml:space="preserve"> </w:t>
      </w:r>
      <w:r w:rsidRPr="00E02A87">
        <w:rPr>
          <w:rFonts w:ascii="Cambria Math" w:hAnsi="Cambria Math"/>
          <w:color w:val="000000"/>
        </w:rPr>
        <w:t>𝐺</w:t>
      </w:r>
      <w:r w:rsidRPr="00E02A87">
        <w:rPr>
          <w:color w:val="000000"/>
        </w:rPr>
        <w:t xml:space="preserve"> by </w:t>
      </w:r>
    </w:p>
    <w:p w:rsidR="00871FF0" w:rsidRPr="00E02A87" w:rsidRDefault="00871FF0" w:rsidP="00871FF0">
      <w:pPr>
        <w:pStyle w:val="NormalWeb"/>
        <w:spacing w:before="280" w:beforeAutospacing="0" w:after="280" w:afterAutospacing="0"/>
      </w:pPr>
      <w:r w:rsidRPr="00E02A87">
        <w:rPr>
          <w:rFonts w:ascii="Cambria Math" w:hAnsi="Cambria Math"/>
          <w:color w:val="000000"/>
        </w:rPr>
        <w:t>𝐼𝑎</w:t>
      </w:r>
      <w:r w:rsidRPr="00E02A87">
        <w:rPr>
          <w:color w:val="000000"/>
        </w:rPr>
        <w:t xml:space="preserve"> ( </w:t>
      </w:r>
      <w:proofErr w:type="gramStart"/>
      <w:r w:rsidRPr="00E02A87">
        <w:rPr>
          <w:color w:val="000000"/>
        </w:rPr>
        <w:t>)=</w:t>
      </w:r>
      <w:proofErr w:type="gramEnd"/>
      <w:r w:rsidRPr="00E02A87">
        <w:rPr>
          <w:color w:val="000000"/>
        </w:rPr>
        <w:t xml:space="preserve"> </w:t>
      </w:r>
      <w:r w:rsidRPr="00E02A87">
        <w:rPr>
          <w:rFonts w:ascii="Cambria Math" w:hAnsi="Cambria Math"/>
          <w:color w:val="000000"/>
        </w:rPr>
        <w:t>𝑎𝑔𝑎</w:t>
      </w:r>
      <w:r w:rsidRPr="00E02A87">
        <w:rPr>
          <w:color w:val="000000"/>
        </w:rPr>
        <w:t xml:space="preserve">−1, for all </w:t>
      </w:r>
      <w:r w:rsidRPr="00E02A87">
        <w:rPr>
          <w:rFonts w:ascii="Cambria Math" w:hAnsi="Cambria Math"/>
          <w:color w:val="000000"/>
        </w:rPr>
        <w:t>𝑔</w:t>
      </w:r>
      <w:r w:rsidRPr="00E02A87">
        <w:rPr>
          <w:color w:val="000000"/>
        </w:rPr>
        <w:t xml:space="preserve"> </w:t>
      </w:r>
      <w:r w:rsidRPr="00E02A87">
        <w:rPr>
          <w:rFonts w:ascii="Cambria Math" w:hAnsi="Cambria Math"/>
          <w:color w:val="000000"/>
        </w:rPr>
        <w:t>∈</w:t>
      </w:r>
      <w:r w:rsidRPr="00E02A87">
        <w:rPr>
          <w:color w:val="000000"/>
        </w:rPr>
        <w:t xml:space="preserve"> </w:t>
      </w:r>
      <w:r w:rsidRPr="00E02A87">
        <w:rPr>
          <w:rFonts w:ascii="Cambria Math" w:hAnsi="Cambria Math"/>
          <w:color w:val="000000"/>
        </w:rPr>
        <w:t>𝐺</w:t>
      </w:r>
      <w:r w:rsidRPr="00E02A87">
        <w:rPr>
          <w:color w:val="000000"/>
        </w:rPr>
        <w:t>.</w:t>
      </w:r>
    </w:p>
    <w:p w:rsidR="00871FF0" w:rsidRPr="00E02A87" w:rsidRDefault="00871FF0" w:rsidP="00871FF0">
      <w:pPr>
        <w:pStyle w:val="NormalWeb"/>
        <w:spacing w:before="280" w:beforeAutospacing="0" w:after="280" w:afterAutospacing="0"/>
      </w:pPr>
      <w:r w:rsidRPr="00E02A87">
        <w:rPr>
          <w:color w:val="000000"/>
        </w:rPr>
        <w:t xml:space="preserve">Then </w:t>
      </w:r>
      <w:r w:rsidRPr="00E02A87">
        <w:rPr>
          <w:rFonts w:ascii="Cambria Math" w:hAnsi="Cambria Math"/>
          <w:color w:val="000000"/>
        </w:rPr>
        <w:t>𝐼𝑎</w:t>
      </w:r>
      <w:r w:rsidRPr="00E02A87">
        <w:rPr>
          <w:color w:val="000000"/>
        </w:rPr>
        <w:t xml:space="preserve"> is an </w:t>
      </w:r>
      <w:proofErr w:type="spellStart"/>
      <w:r w:rsidRPr="00E02A87">
        <w:rPr>
          <w:color w:val="000000"/>
        </w:rPr>
        <w:t>automorphism</w:t>
      </w:r>
      <w:proofErr w:type="spellEnd"/>
      <w:r w:rsidRPr="00E02A87">
        <w:rPr>
          <w:color w:val="000000"/>
        </w:rPr>
        <w:t>.</w:t>
      </w:r>
    </w:p>
    <w:p w:rsidR="00871FF0" w:rsidRPr="00E02A87" w:rsidRDefault="00871FF0" w:rsidP="00871FF0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E02A87">
        <w:rPr>
          <w:b/>
          <w:i/>
          <w:color w:val="000000"/>
          <w:sz w:val="28"/>
          <w:szCs w:val="28"/>
          <w:u w:val="single"/>
        </w:rPr>
        <w:t>Embedding: </w:t>
      </w:r>
    </w:p>
    <w:p w:rsidR="00871FF0" w:rsidRDefault="00871FF0" w:rsidP="00871FF0">
      <w:pPr>
        <w:pStyle w:val="NormalWeb"/>
        <w:spacing w:before="280" w:beforeAutospacing="0" w:after="280" w:afterAutospacing="0"/>
      </w:pPr>
      <w:r>
        <w:rPr>
          <w:color w:val="000000"/>
          <w:sz w:val="27"/>
          <w:szCs w:val="27"/>
        </w:rPr>
        <w:t xml:space="preserve">An embedding of a group </w:t>
      </w:r>
      <w:r>
        <w:rPr>
          <w:rFonts w:ascii="Cambria Math" w:hAnsi="Cambria Math"/>
          <w:color w:val="000000"/>
          <w:sz w:val="27"/>
          <w:szCs w:val="27"/>
        </w:rPr>
        <w:t>𝐺</w:t>
      </w:r>
      <w:r>
        <w:rPr>
          <w:color w:val="000000"/>
          <w:sz w:val="27"/>
          <w:szCs w:val="27"/>
        </w:rPr>
        <w:t xml:space="preserve"> into a group </w:t>
      </w:r>
      <w:r>
        <w:rPr>
          <w:rFonts w:ascii="Cambria Math" w:hAnsi="Cambria Math"/>
          <w:color w:val="000000"/>
          <w:sz w:val="27"/>
          <w:szCs w:val="27"/>
        </w:rPr>
        <w:t>𝐺</w:t>
      </w:r>
      <w:r>
        <w:rPr>
          <w:color w:val="000000"/>
          <w:sz w:val="27"/>
          <w:szCs w:val="27"/>
        </w:rPr>
        <w:t xml:space="preserve">′is simply a </w:t>
      </w:r>
      <w:proofErr w:type="spellStart"/>
      <w:r>
        <w:rPr>
          <w:color w:val="000000"/>
          <w:sz w:val="27"/>
          <w:szCs w:val="27"/>
        </w:rPr>
        <w:t>monomorphism</w:t>
      </w:r>
      <w:proofErr w:type="spellEnd"/>
      <w:r>
        <w:rPr>
          <w:color w:val="000000"/>
          <w:sz w:val="27"/>
          <w:szCs w:val="27"/>
        </w:rPr>
        <w:t xml:space="preserve"> of </w:t>
      </w:r>
      <w:r>
        <w:rPr>
          <w:rFonts w:ascii="Cambria Math" w:hAnsi="Cambria Math"/>
          <w:color w:val="000000"/>
          <w:sz w:val="27"/>
          <w:szCs w:val="27"/>
        </w:rPr>
        <w:t>𝐺</w:t>
      </w:r>
      <w:r>
        <w:rPr>
          <w:color w:val="000000"/>
          <w:sz w:val="27"/>
          <w:szCs w:val="27"/>
        </w:rPr>
        <w:t xml:space="preserve"> into </w:t>
      </w:r>
      <w:r>
        <w:rPr>
          <w:rFonts w:ascii="Cambria Math" w:hAnsi="Cambria Math"/>
          <w:color w:val="000000"/>
          <w:sz w:val="27"/>
          <w:szCs w:val="27"/>
        </w:rPr>
        <w:t>𝐺</w:t>
      </w:r>
      <w:r>
        <w:rPr>
          <w:color w:val="000000"/>
          <w:sz w:val="27"/>
          <w:szCs w:val="27"/>
        </w:rPr>
        <w:t xml:space="preserve">′. </w:t>
      </w:r>
      <w:proofErr w:type="gramStart"/>
      <w:r>
        <w:rPr>
          <w:color w:val="000000"/>
          <w:sz w:val="27"/>
          <w:szCs w:val="27"/>
        </w:rPr>
        <w:t>in</w:t>
      </w:r>
      <w:proofErr w:type="gramEnd"/>
      <w:r>
        <w:rPr>
          <w:color w:val="000000"/>
          <w:sz w:val="27"/>
          <w:szCs w:val="27"/>
        </w:rPr>
        <w:t xml:space="preserve"> other words, if </w:t>
      </w:r>
      <w:r>
        <w:rPr>
          <w:rFonts w:ascii="Cambria Math" w:hAnsi="Cambria Math"/>
          <w:color w:val="000000"/>
          <w:sz w:val="27"/>
          <w:szCs w:val="27"/>
        </w:rPr>
        <w:t>𝐺</w:t>
      </w:r>
      <w:r>
        <w:rPr>
          <w:color w:val="000000"/>
          <w:sz w:val="27"/>
          <w:szCs w:val="27"/>
        </w:rPr>
        <w:t xml:space="preserve"> is embedded in a group </w:t>
      </w:r>
      <w:r>
        <w:rPr>
          <w:rFonts w:ascii="Cambria Math" w:hAnsi="Cambria Math"/>
          <w:color w:val="000000"/>
          <w:sz w:val="27"/>
          <w:szCs w:val="27"/>
        </w:rPr>
        <w:t>𝐺</w:t>
      </w:r>
      <w:r>
        <w:rPr>
          <w:color w:val="000000"/>
          <w:sz w:val="27"/>
          <w:szCs w:val="27"/>
        </w:rPr>
        <w:t xml:space="preserve">′then </w:t>
      </w:r>
      <w:r>
        <w:rPr>
          <w:rFonts w:ascii="Cambria Math" w:hAnsi="Cambria Math"/>
          <w:color w:val="000000"/>
          <w:sz w:val="27"/>
          <w:szCs w:val="27"/>
        </w:rPr>
        <w:t>𝐺</w:t>
      </w:r>
      <w:r>
        <w:rPr>
          <w:color w:val="000000"/>
          <w:sz w:val="27"/>
          <w:szCs w:val="27"/>
        </w:rPr>
        <w:t xml:space="preserve">′contains a subgroup </w:t>
      </w:r>
      <w:r>
        <w:rPr>
          <w:rFonts w:ascii="Cambria Math" w:hAnsi="Cambria Math"/>
          <w:color w:val="000000"/>
          <w:sz w:val="27"/>
          <w:szCs w:val="27"/>
        </w:rPr>
        <w:t>𝐻</w:t>
      </w:r>
      <w:r>
        <w:rPr>
          <w:color w:val="000000"/>
          <w:sz w:val="27"/>
          <w:szCs w:val="27"/>
        </w:rPr>
        <w:t>′ isomorphic to G.</w:t>
      </w:r>
    </w:p>
    <w:p w:rsidR="00871FF0" w:rsidRPr="00E02A87" w:rsidRDefault="00871FF0" w:rsidP="00871FF0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E02A87">
        <w:rPr>
          <w:b/>
          <w:i/>
          <w:color w:val="000000"/>
          <w:sz w:val="28"/>
          <w:szCs w:val="28"/>
          <w:u w:val="single"/>
        </w:rPr>
        <w:t xml:space="preserve">Simple </w:t>
      </w:r>
      <w:proofErr w:type="gramStart"/>
      <w:r w:rsidRPr="00E02A87">
        <w:rPr>
          <w:b/>
          <w:i/>
          <w:color w:val="000000"/>
          <w:sz w:val="28"/>
          <w:szCs w:val="28"/>
          <w:u w:val="single"/>
        </w:rPr>
        <w:t>group :</w:t>
      </w:r>
      <w:proofErr w:type="gramEnd"/>
    </w:p>
    <w:p w:rsidR="00871FF0" w:rsidRDefault="00871FF0" w:rsidP="00871FF0">
      <w:pPr>
        <w:pStyle w:val="NormalWeb"/>
        <w:spacing w:before="280" w:beforeAutospacing="0" w:after="280" w:afterAutospacing="0"/>
      </w:pPr>
      <w:r>
        <w:rPr>
          <w:color w:val="000000"/>
          <w:sz w:val="27"/>
          <w:szCs w:val="27"/>
        </w:rPr>
        <w:t> A group is said to be simple if it has no proper normal subgroups.</w:t>
      </w:r>
    </w:p>
    <w:p w:rsidR="00871FF0" w:rsidRPr="00E02A87" w:rsidRDefault="00871FF0" w:rsidP="00871FF0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E02A87">
        <w:rPr>
          <w:b/>
          <w:i/>
          <w:color w:val="000000"/>
          <w:sz w:val="28"/>
          <w:szCs w:val="28"/>
          <w:u w:val="single"/>
        </w:rPr>
        <w:t>Complete Group: </w:t>
      </w:r>
    </w:p>
    <w:p w:rsidR="00871FF0" w:rsidRPr="00E02A87" w:rsidRDefault="00871FF0" w:rsidP="00871FF0">
      <w:pPr>
        <w:pStyle w:val="NormalWeb"/>
        <w:spacing w:before="280" w:beforeAutospacing="0" w:after="280" w:afterAutospacing="0"/>
      </w:pPr>
      <w:r w:rsidRPr="00E02A87">
        <w:rPr>
          <w:color w:val="000000"/>
        </w:rPr>
        <w:t xml:space="preserve">If the center </w:t>
      </w:r>
      <w:proofErr w:type="gramStart"/>
      <w:r w:rsidRPr="00E02A87">
        <w:rPr>
          <w:color w:val="000000"/>
        </w:rPr>
        <w:t>( G</w:t>
      </w:r>
      <w:proofErr w:type="gramEnd"/>
      <w:r w:rsidRPr="00E02A87">
        <w:rPr>
          <w:color w:val="000000"/>
        </w:rPr>
        <w:t xml:space="preserve">) of a group </w:t>
      </w:r>
      <w:r w:rsidRPr="00E02A87">
        <w:rPr>
          <w:rFonts w:ascii="Cambria Math" w:hAnsi="Cambria Math"/>
          <w:color w:val="000000"/>
        </w:rPr>
        <w:t>𝐺</w:t>
      </w:r>
      <w:r w:rsidRPr="00E02A87">
        <w:rPr>
          <w:color w:val="000000"/>
        </w:rPr>
        <w:t xml:space="preserve"> is trivial and very </w:t>
      </w:r>
      <w:proofErr w:type="spellStart"/>
      <w:r w:rsidRPr="00E02A87">
        <w:rPr>
          <w:color w:val="000000"/>
        </w:rPr>
        <w:t>automorphism</w:t>
      </w:r>
      <w:proofErr w:type="spellEnd"/>
      <w:r w:rsidRPr="00E02A87">
        <w:rPr>
          <w:color w:val="000000"/>
        </w:rPr>
        <w:t xml:space="preserve"> of </w:t>
      </w:r>
      <w:r w:rsidRPr="00E02A87">
        <w:rPr>
          <w:rFonts w:ascii="Cambria Math" w:hAnsi="Cambria Math"/>
          <w:color w:val="000000"/>
        </w:rPr>
        <w:t>𝐺</w:t>
      </w:r>
      <w:r w:rsidRPr="00E02A87">
        <w:rPr>
          <w:color w:val="000000"/>
        </w:rPr>
        <w:t xml:space="preserve"> is an inner </w:t>
      </w:r>
    </w:p>
    <w:p w:rsidR="00871FF0" w:rsidRPr="00E02A87" w:rsidRDefault="00871FF0" w:rsidP="00871FF0">
      <w:pPr>
        <w:pStyle w:val="NormalWeb"/>
        <w:spacing w:before="280" w:beforeAutospacing="0" w:after="280" w:afterAutospacing="0"/>
      </w:pPr>
      <w:proofErr w:type="spellStart"/>
      <w:proofErr w:type="gramStart"/>
      <w:r w:rsidRPr="00E02A87">
        <w:rPr>
          <w:color w:val="000000"/>
        </w:rPr>
        <w:t>automorphism</w:t>
      </w:r>
      <w:proofErr w:type="spellEnd"/>
      <w:proofErr w:type="gramEnd"/>
      <w:r w:rsidRPr="00E02A87">
        <w:rPr>
          <w:color w:val="000000"/>
        </w:rPr>
        <w:t xml:space="preserve">, </w:t>
      </w:r>
      <w:r w:rsidRPr="00E02A87">
        <w:rPr>
          <w:rFonts w:ascii="Cambria Math" w:hAnsi="Cambria Math"/>
          <w:color w:val="000000"/>
        </w:rPr>
        <w:t>𝐺</w:t>
      </w:r>
      <w:r w:rsidRPr="00E02A87">
        <w:rPr>
          <w:color w:val="000000"/>
        </w:rPr>
        <w:t xml:space="preserve"> is called a complete group.</w:t>
      </w:r>
    </w:p>
    <w:p w:rsidR="00871FF0" w:rsidRPr="00E02A87" w:rsidRDefault="00871FF0" w:rsidP="00871FF0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E02A87">
        <w:rPr>
          <w:b/>
          <w:i/>
          <w:color w:val="000000"/>
          <w:sz w:val="28"/>
          <w:szCs w:val="28"/>
          <w:u w:val="single"/>
        </w:rPr>
        <w:lastRenderedPageBreak/>
        <w:t xml:space="preserve">Derived Group OR </w:t>
      </w:r>
      <w:proofErr w:type="spellStart"/>
      <w:r w:rsidRPr="00E02A87">
        <w:rPr>
          <w:b/>
          <w:i/>
          <w:color w:val="000000"/>
          <w:sz w:val="28"/>
          <w:szCs w:val="28"/>
          <w:u w:val="single"/>
        </w:rPr>
        <w:t>Commutator</w:t>
      </w:r>
      <w:proofErr w:type="spellEnd"/>
      <w:r w:rsidRPr="00E02A87">
        <w:rPr>
          <w:b/>
          <w:i/>
          <w:color w:val="000000"/>
          <w:sz w:val="28"/>
          <w:szCs w:val="28"/>
          <w:u w:val="single"/>
        </w:rPr>
        <w:t xml:space="preserve"> Subgroup:</w:t>
      </w:r>
    </w:p>
    <w:p w:rsidR="00871FF0" w:rsidRPr="00E02A87" w:rsidRDefault="00871FF0" w:rsidP="00871FF0">
      <w:pPr>
        <w:pStyle w:val="NormalWeb"/>
        <w:spacing w:before="280" w:beforeAutospacing="0" w:after="280" w:afterAutospacing="0"/>
      </w:pPr>
      <w:r w:rsidRPr="00E02A87">
        <w:rPr>
          <w:color w:val="000000"/>
        </w:rPr>
        <w:t xml:space="preserve"> Let </w:t>
      </w:r>
      <w:r w:rsidRPr="00E02A87">
        <w:rPr>
          <w:rFonts w:ascii="Cambria Math" w:hAnsi="Cambria Math"/>
          <w:color w:val="000000"/>
        </w:rPr>
        <w:t>𝐺</w:t>
      </w:r>
      <w:r w:rsidRPr="00E02A87">
        <w:rPr>
          <w:color w:val="000000"/>
        </w:rPr>
        <w:t xml:space="preserve"> be a group and </w:t>
      </w:r>
      <w:r w:rsidRPr="00E02A87">
        <w:rPr>
          <w:rFonts w:ascii="Cambria Math" w:hAnsi="Cambria Math"/>
          <w:color w:val="000000"/>
        </w:rPr>
        <w:t>𝐺</w:t>
      </w:r>
      <w:r w:rsidRPr="00E02A87">
        <w:rPr>
          <w:color w:val="000000"/>
        </w:rPr>
        <w:t xml:space="preserve">′ be a subgroup of </w:t>
      </w:r>
      <w:r w:rsidRPr="00E02A87">
        <w:rPr>
          <w:rFonts w:ascii="Cambria Math" w:hAnsi="Cambria Math"/>
          <w:color w:val="000000"/>
        </w:rPr>
        <w:t>𝐺</w:t>
      </w:r>
      <w:r w:rsidRPr="00E02A87">
        <w:rPr>
          <w:color w:val="000000"/>
        </w:rPr>
        <w:t xml:space="preserve">. Then </w:t>
      </w:r>
      <w:r w:rsidRPr="00E02A87">
        <w:rPr>
          <w:rFonts w:ascii="Cambria Math" w:hAnsi="Cambria Math"/>
          <w:color w:val="000000"/>
        </w:rPr>
        <w:t>𝐺</w:t>
      </w:r>
      <w:r w:rsidRPr="00E02A87">
        <w:rPr>
          <w:color w:val="000000"/>
        </w:rPr>
        <w:t xml:space="preserve">′is said to be a </w:t>
      </w:r>
      <w:proofErr w:type="spellStart"/>
      <w:r w:rsidRPr="00E02A87">
        <w:rPr>
          <w:color w:val="000000"/>
        </w:rPr>
        <w:t>commutator</w:t>
      </w:r>
      <w:proofErr w:type="spellEnd"/>
      <w:r w:rsidRPr="00E02A87">
        <w:rPr>
          <w:color w:val="000000"/>
        </w:rPr>
        <w:t xml:space="preserve"> subgroup, if it is generated by a set of </w:t>
      </w:r>
      <w:proofErr w:type="spellStart"/>
      <w:r w:rsidRPr="00E02A87">
        <w:rPr>
          <w:color w:val="000000"/>
        </w:rPr>
        <w:t>commutators</w:t>
      </w:r>
      <w:proofErr w:type="spellEnd"/>
      <w:r w:rsidRPr="00E02A87">
        <w:rPr>
          <w:color w:val="000000"/>
        </w:rPr>
        <w:t xml:space="preserve"> of </w:t>
      </w:r>
      <w:r w:rsidRPr="00E02A87">
        <w:rPr>
          <w:rFonts w:ascii="Cambria Math" w:hAnsi="Cambria Math"/>
          <w:color w:val="000000"/>
        </w:rPr>
        <w:t>𝐺</w:t>
      </w:r>
      <w:r w:rsidRPr="00E02A87">
        <w:rPr>
          <w:color w:val="000000"/>
        </w:rPr>
        <w:t>.</w:t>
      </w:r>
    </w:p>
    <w:p w:rsidR="00871FF0" w:rsidRPr="00E02A87" w:rsidRDefault="00871FF0" w:rsidP="00871FF0">
      <w:pPr>
        <w:pStyle w:val="NormalWeb"/>
        <w:spacing w:before="280" w:beforeAutospacing="0" w:after="280" w:afterAutospacing="0"/>
      </w:pPr>
      <w:r w:rsidRPr="00E02A87">
        <w:rPr>
          <w:color w:val="000000"/>
        </w:rPr>
        <w:t xml:space="preserve"> Let </w:t>
      </w:r>
      <w:r w:rsidRPr="00E02A87">
        <w:rPr>
          <w:rFonts w:ascii="Cambria Math" w:hAnsi="Cambria Math"/>
          <w:color w:val="000000"/>
        </w:rPr>
        <w:t>𝐺</w:t>
      </w:r>
      <w:r w:rsidRPr="00E02A87">
        <w:rPr>
          <w:color w:val="000000"/>
        </w:rPr>
        <w:t xml:space="preserve"> =&lt; </w:t>
      </w:r>
      <w:r w:rsidRPr="00E02A87">
        <w:rPr>
          <w:rFonts w:ascii="Cambria Math" w:hAnsi="Cambria Math"/>
          <w:color w:val="000000"/>
        </w:rPr>
        <w:t>𝑎</w:t>
      </w:r>
      <w:r w:rsidRPr="00E02A87">
        <w:rPr>
          <w:color w:val="000000"/>
        </w:rPr>
        <w:t xml:space="preserve">, </w:t>
      </w:r>
      <w:r w:rsidRPr="00E02A87">
        <w:rPr>
          <w:rFonts w:ascii="Cambria Math" w:hAnsi="Cambria Math"/>
          <w:color w:val="000000"/>
        </w:rPr>
        <w:t>𝑏</w:t>
      </w:r>
      <w:r w:rsidRPr="00E02A87">
        <w:rPr>
          <w:color w:val="000000"/>
        </w:rPr>
        <w:t xml:space="preserve">: </w:t>
      </w:r>
      <w:r w:rsidRPr="00E02A87">
        <w:rPr>
          <w:rFonts w:ascii="Cambria Math" w:hAnsi="Cambria Math"/>
          <w:color w:val="000000"/>
        </w:rPr>
        <w:t>𝑎</w:t>
      </w:r>
      <w:r w:rsidRPr="00E02A87">
        <w:rPr>
          <w:color w:val="000000"/>
        </w:rPr>
        <w:t xml:space="preserve">^3 = </w:t>
      </w:r>
      <w:r w:rsidRPr="00E02A87">
        <w:rPr>
          <w:rFonts w:ascii="Cambria Math" w:hAnsi="Cambria Math"/>
          <w:color w:val="000000"/>
        </w:rPr>
        <w:t>𝑏</w:t>
      </w:r>
      <w:r w:rsidRPr="00E02A87">
        <w:rPr>
          <w:color w:val="000000"/>
        </w:rPr>
        <w:t>^2 = (</w:t>
      </w:r>
      <w:r w:rsidRPr="00E02A87">
        <w:rPr>
          <w:rFonts w:ascii="Cambria Math" w:hAnsi="Cambria Math"/>
          <w:color w:val="000000"/>
        </w:rPr>
        <w:t>𝑎𝑏</w:t>
      </w:r>
      <w:proofErr w:type="gramStart"/>
      <w:r w:rsidRPr="00E02A87">
        <w:rPr>
          <w:color w:val="000000"/>
        </w:rPr>
        <w:t>)^</w:t>
      </w:r>
      <w:proofErr w:type="gramEnd"/>
      <w:r w:rsidRPr="00E02A87">
        <w:rPr>
          <w:color w:val="000000"/>
        </w:rPr>
        <w:t>2 = 1 &gt; be the dihedral group of order 8. Its </w:t>
      </w:r>
    </w:p>
    <w:p w:rsidR="00871FF0" w:rsidRPr="00E02A87" w:rsidRDefault="00871FF0" w:rsidP="00871FF0">
      <w:pPr>
        <w:pStyle w:val="NormalWeb"/>
        <w:spacing w:before="280" w:beforeAutospacing="0" w:after="280" w:afterAutospacing="0"/>
      </w:pPr>
      <w:proofErr w:type="gramStart"/>
      <w:r w:rsidRPr="00E02A87">
        <w:rPr>
          <w:color w:val="000000"/>
        </w:rPr>
        <w:t>elements</w:t>
      </w:r>
      <w:proofErr w:type="gramEnd"/>
      <w:r w:rsidRPr="00E02A87">
        <w:rPr>
          <w:color w:val="000000"/>
        </w:rPr>
        <w:t xml:space="preserve"> are {1, </w:t>
      </w:r>
      <w:r w:rsidRPr="00E02A87">
        <w:rPr>
          <w:rFonts w:ascii="Cambria Math" w:hAnsi="Cambria Math"/>
          <w:color w:val="000000"/>
        </w:rPr>
        <w:t>𝑎</w:t>
      </w:r>
      <w:r w:rsidRPr="00E02A87">
        <w:rPr>
          <w:color w:val="000000"/>
        </w:rPr>
        <w:t xml:space="preserve">, </w:t>
      </w:r>
      <w:r w:rsidRPr="00E02A87">
        <w:rPr>
          <w:rFonts w:ascii="Cambria Math" w:hAnsi="Cambria Math"/>
          <w:color w:val="000000"/>
        </w:rPr>
        <w:t>𝑎</w:t>
      </w:r>
      <w:r w:rsidRPr="00E02A87">
        <w:rPr>
          <w:color w:val="000000"/>
        </w:rPr>
        <w:t xml:space="preserve">^2,  </w:t>
      </w:r>
      <w:r w:rsidRPr="00E02A87">
        <w:rPr>
          <w:rFonts w:ascii="Cambria Math" w:hAnsi="Cambria Math"/>
          <w:color w:val="000000"/>
        </w:rPr>
        <w:t>𝑏</w:t>
      </w:r>
      <w:r w:rsidRPr="00E02A87">
        <w:rPr>
          <w:color w:val="000000"/>
        </w:rPr>
        <w:t xml:space="preserve">, </w:t>
      </w:r>
      <w:r w:rsidRPr="00E02A87">
        <w:rPr>
          <w:rFonts w:ascii="Cambria Math" w:hAnsi="Cambria Math"/>
          <w:color w:val="000000"/>
        </w:rPr>
        <w:t>𝑎𝑏</w:t>
      </w:r>
      <w:r w:rsidRPr="00E02A87">
        <w:rPr>
          <w:color w:val="000000"/>
        </w:rPr>
        <w:t xml:space="preserve">, </w:t>
      </w:r>
      <w:r w:rsidRPr="00E02A87">
        <w:rPr>
          <w:rFonts w:ascii="Cambria Math" w:hAnsi="Cambria Math"/>
          <w:color w:val="000000"/>
        </w:rPr>
        <w:t>𝑎</w:t>
      </w:r>
      <w:r w:rsidRPr="00E02A87">
        <w:rPr>
          <w:color w:val="000000"/>
        </w:rPr>
        <w:t>^2</w:t>
      </w:r>
      <w:r w:rsidRPr="00E02A87">
        <w:rPr>
          <w:rFonts w:ascii="Cambria Math" w:hAnsi="Cambria Math"/>
          <w:color w:val="000000"/>
        </w:rPr>
        <w:t>𝑏</w:t>
      </w:r>
      <w:r w:rsidRPr="00E02A87">
        <w:rPr>
          <w:color w:val="000000"/>
        </w:rPr>
        <w:t>, }. </w:t>
      </w:r>
    </w:p>
    <w:p w:rsidR="00871FF0" w:rsidRPr="00E02A87" w:rsidRDefault="00871FF0" w:rsidP="00871FF0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E02A87">
        <w:rPr>
          <w:b/>
          <w:i/>
          <w:color w:val="000000"/>
          <w:sz w:val="28"/>
          <w:szCs w:val="28"/>
          <w:u w:val="single"/>
        </w:rPr>
        <w:t>Subgroups of D3:</w:t>
      </w:r>
    </w:p>
    <w:p w:rsidR="00871FF0" w:rsidRDefault="00871FF0" w:rsidP="00871FF0">
      <w:pPr>
        <w:pStyle w:val="NormalWeb"/>
        <w:spacing w:before="280" w:beforeAutospacing="0" w:after="280" w:afterAutospacing="0"/>
      </w:pPr>
      <w:r>
        <w:rPr>
          <w:color w:val="000000"/>
        </w:rPr>
        <w:t>&lt;1&gt;</w:t>
      </w:r>
      <w:proofErr w:type="gramStart"/>
      <w:r>
        <w:rPr>
          <w:color w:val="000000"/>
        </w:rPr>
        <w:t>={</w:t>
      </w:r>
      <w:proofErr w:type="gramEnd"/>
      <w:r>
        <w:rPr>
          <w:color w:val="000000"/>
        </w:rPr>
        <w:t>1},</w:t>
      </w:r>
    </w:p>
    <w:p w:rsidR="00871FF0" w:rsidRDefault="00871FF0" w:rsidP="00871FF0">
      <w:pPr>
        <w:pStyle w:val="NormalWeb"/>
        <w:spacing w:before="280" w:beforeAutospacing="0" w:after="280" w:afterAutospacing="0"/>
      </w:pPr>
      <w:r>
        <w:rPr>
          <w:color w:val="000000"/>
        </w:rPr>
        <w:t>&lt;a&gt;</w:t>
      </w:r>
      <w:proofErr w:type="gramStart"/>
      <w:r>
        <w:rPr>
          <w:color w:val="000000"/>
        </w:rPr>
        <w:t>={</w:t>
      </w:r>
      <w:proofErr w:type="gramEnd"/>
      <w:r>
        <w:rPr>
          <w:color w:val="000000"/>
        </w:rPr>
        <w:t>a , a^2,a^3=1}</w:t>
      </w:r>
    </w:p>
    <w:p w:rsidR="00871FF0" w:rsidRDefault="00871FF0" w:rsidP="00871FF0">
      <w:pPr>
        <w:pStyle w:val="NormalWeb"/>
        <w:spacing w:before="280" w:beforeAutospacing="0" w:after="280" w:afterAutospacing="0"/>
      </w:pPr>
      <w:r>
        <w:rPr>
          <w:color w:val="000000"/>
        </w:rPr>
        <w:t>&lt;a^2&gt;</w:t>
      </w:r>
      <w:proofErr w:type="gramStart"/>
      <w:r>
        <w:rPr>
          <w:color w:val="000000"/>
        </w:rPr>
        <w:t>={</w:t>
      </w:r>
      <w:proofErr w:type="gramEnd"/>
      <w:r>
        <w:rPr>
          <w:color w:val="000000"/>
        </w:rPr>
        <w:t>a^2,a^4=a, a^6=1}</w:t>
      </w:r>
    </w:p>
    <w:p w:rsidR="00871FF0" w:rsidRDefault="00871FF0" w:rsidP="00871FF0">
      <w:pPr>
        <w:pStyle w:val="NormalWeb"/>
        <w:spacing w:before="280" w:beforeAutospacing="0" w:after="280" w:afterAutospacing="0"/>
      </w:pPr>
      <w:r>
        <w:rPr>
          <w:color w:val="000000"/>
        </w:rPr>
        <w:t>&lt;b&gt;</w:t>
      </w:r>
      <w:proofErr w:type="gramStart"/>
      <w:r>
        <w:rPr>
          <w:color w:val="000000"/>
        </w:rPr>
        <w:t>={</w:t>
      </w:r>
      <w:proofErr w:type="gramEnd"/>
      <w:r>
        <w:rPr>
          <w:color w:val="000000"/>
        </w:rPr>
        <w:t>b, b^2=1}</w:t>
      </w:r>
    </w:p>
    <w:p w:rsidR="00871FF0" w:rsidRDefault="00871FF0" w:rsidP="00871FF0">
      <w:pPr>
        <w:pStyle w:val="NormalWeb"/>
        <w:spacing w:before="280" w:beforeAutospacing="0" w:after="280" w:afterAutospacing="0"/>
      </w:pPr>
      <w:r>
        <w:rPr>
          <w:color w:val="000000"/>
        </w:rPr>
        <w:t>&lt;</w:t>
      </w:r>
      <w:proofErr w:type="spellStart"/>
      <w:proofErr w:type="gramStart"/>
      <w:r>
        <w:rPr>
          <w:color w:val="000000"/>
        </w:rPr>
        <w:t>ab</w:t>
      </w:r>
      <w:proofErr w:type="spellEnd"/>
      <w:proofErr w:type="gramEnd"/>
      <w:r>
        <w:rPr>
          <w:color w:val="000000"/>
        </w:rPr>
        <w:t>&gt;={</w:t>
      </w:r>
      <w:proofErr w:type="spellStart"/>
      <w:r>
        <w:rPr>
          <w:color w:val="000000"/>
        </w:rPr>
        <w:t>ab</w:t>
      </w:r>
      <w:proofErr w:type="spellEnd"/>
      <w:r>
        <w:rPr>
          <w:color w:val="000000"/>
        </w:rPr>
        <w:t>, 1}</w:t>
      </w:r>
    </w:p>
    <w:p w:rsidR="00871FF0" w:rsidRDefault="00871FF0" w:rsidP="00871FF0">
      <w:pPr>
        <w:pStyle w:val="NormalWeb"/>
        <w:spacing w:before="280" w:beforeAutospacing="0" w:after="280" w:afterAutospacing="0"/>
      </w:pPr>
      <w:r>
        <w:rPr>
          <w:color w:val="000000"/>
        </w:rPr>
        <w:t>&lt;a^2b&gt;</w:t>
      </w:r>
      <w:proofErr w:type="gramStart"/>
      <w:r>
        <w:rPr>
          <w:color w:val="000000"/>
        </w:rPr>
        <w:t>={</w:t>
      </w:r>
      <w:proofErr w:type="gramEnd"/>
      <w:r>
        <w:rPr>
          <w:color w:val="000000"/>
        </w:rPr>
        <w:t>a^2b, 1}</w:t>
      </w:r>
    </w:p>
    <w:p w:rsidR="00871FF0" w:rsidRDefault="00871FF0" w:rsidP="00871FF0">
      <w:pPr>
        <w:pStyle w:val="NormalWeb"/>
        <w:spacing w:before="280" w:beforeAutospacing="0" w:after="280" w:afterAutospacing="0"/>
      </w:pPr>
      <w:r>
        <w:rPr>
          <w:color w:val="000000"/>
        </w:rPr>
        <w:t>Center of D3:</w:t>
      </w:r>
    </w:p>
    <w:p w:rsidR="00871FF0" w:rsidRDefault="00871FF0" w:rsidP="00871FF0">
      <w:pPr>
        <w:pStyle w:val="NormalWeb"/>
        <w:spacing w:before="280" w:beforeAutospacing="0" w:after="280" w:afterAutospacing="0"/>
      </w:pPr>
      <w:proofErr w:type="gramStart"/>
      <w:r>
        <w:rPr>
          <w:color w:val="000000"/>
        </w:rPr>
        <w:t>Z(</w:t>
      </w:r>
      <w:proofErr w:type="gramEnd"/>
      <w:r>
        <w:rPr>
          <w:color w:val="000000"/>
        </w:rPr>
        <w:t>D3)={e}.               </w:t>
      </w:r>
      <w:proofErr w:type="gramStart"/>
      <w:r>
        <w:rPr>
          <w:color w:val="000000"/>
        </w:rPr>
        <w:t>because</w:t>
      </w:r>
      <w:proofErr w:type="gramEnd"/>
      <w:r>
        <w:rPr>
          <w:color w:val="000000"/>
        </w:rPr>
        <w:t xml:space="preserve"> n is odd</w:t>
      </w:r>
    </w:p>
    <w:p w:rsidR="00871FF0" w:rsidRPr="00E02A87" w:rsidRDefault="00871FF0" w:rsidP="00871FF0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proofErr w:type="spellStart"/>
      <w:r w:rsidRPr="00E02A87">
        <w:rPr>
          <w:b/>
          <w:i/>
          <w:color w:val="000000"/>
          <w:sz w:val="28"/>
          <w:szCs w:val="28"/>
          <w:u w:val="single"/>
        </w:rPr>
        <w:t>Commutator</w:t>
      </w:r>
      <w:proofErr w:type="spellEnd"/>
      <w:r w:rsidRPr="00E02A87">
        <w:rPr>
          <w:b/>
          <w:i/>
          <w:color w:val="000000"/>
          <w:sz w:val="28"/>
          <w:szCs w:val="28"/>
          <w:u w:val="single"/>
        </w:rPr>
        <w:t xml:space="preserve"> subgroup of D3:</w:t>
      </w:r>
    </w:p>
    <w:p w:rsidR="00871FF0" w:rsidRDefault="00871FF0" w:rsidP="00871FF0">
      <w:pPr>
        <w:pStyle w:val="NormalWeb"/>
        <w:spacing w:before="280" w:beforeAutospacing="0" w:after="280" w:afterAutospacing="0"/>
      </w:pPr>
      <w:r>
        <w:rPr>
          <w:color w:val="000000"/>
        </w:rPr>
        <w:t>{1, a, a^2}</w:t>
      </w:r>
    </w:p>
    <w:p w:rsidR="00871FF0" w:rsidRDefault="00871FF0" w:rsidP="00871FF0">
      <w:pPr>
        <w:pStyle w:val="NormalWeb"/>
        <w:spacing w:before="280" w:beforeAutospacing="0" w:after="280" w:afterAutospacing="0"/>
      </w:pPr>
      <w:r>
        <w:rPr>
          <w:color w:val="000000"/>
        </w:rPr>
        <w:t>The normal subgroup of D3:</w:t>
      </w:r>
    </w:p>
    <w:p w:rsidR="00871FF0" w:rsidRDefault="00871FF0" w:rsidP="00871FF0">
      <w:pPr>
        <w:pStyle w:val="NormalWeb"/>
        <w:spacing w:before="280" w:beforeAutospacing="0" w:after="280" w:afterAutospacing="0"/>
      </w:pPr>
      <w:proofErr w:type="gramStart"/>
      <w:r>
        <w:rPr>
          <w:color w:val="000000"/>
        </w:rPr>
        <w:t>t(</w:t>
      </w:r>
      <w:proofErr w:type="gramEnd"/>
      <w:r>
        <w:rPr>
          <w:color w:val="000000"/>
        </w:rPr>
        <w:t>3)+1=2+1=3</w:t>
      </w:r>
    </w:p>
    <w:p w:rsidR="00871FF0" w:rsidRDefault="00871FF0" w:rsidP="00871FF0">
      <w:pPr>
        <w:pStyle w:val="NormalWeb"/>
        <w:spacing w:before="280" w:beforeAutospacing="0" w:after="280" w:afterAutospacing="0"/>
      </w:pPr>
      <w:r>
        <w:rPr>
          <w:color w:val="000000"/>
        </w:rPr>
        <w:t>Cyclic subgroup of D3:</w:t>
      </w:r>
    </w:p>
    <w:p w:rsidR="00871FF0" w:rsidRDefault="00871FF0" w:rsidP="00871FF0">
      <w:pPr>
        <w:pStyle w:val="NormalWeb"/>
        <w:spacing w:before="280" w:beforeAutospacing="0" w:after="280" w:afterAutospacing="0"/>
      </w:pPr>
      <w:proofErr w:type="gramStart"/>
      <w:r>
        <w:rPr>
          <w:color w:val="000000"/>
        </w:rPr>
        <w:t>t(</w:t>
      </w:r>
      <w:proofErr w:type="gramEnd"/>
      <w:r>
        <w:rPr>
          <w:color w:val="000000"/>
        </w:rPr>
        <w:t>3)+3=2+3=5</w:t>
      </w:r>
    </w:p>
    <w:p w:rsidR="00871FF0" w:rsidRDefault="00871FF0" w:rsidP="00871FF0">
      <w:pPr>
        <w:pStyle w:val="NormalWeb"/>
        <w:spacing w:before="280" w:beforeAutospacing="0" w:after="280" w:afterAutospacing="0"/>
      </w:pPr>
      <w:r>
        <w:rPr>
          <w:color w:val="000000"/>
        </w:rPr>
        <w:t>D3 smallest non-</w:t>
      </w:r>
      <w:proofErr w:type="spellStart"/>
      <w:r>
        <w:rPr>
          <w:color w:val="000000"/>
        </w:rPr>
        <w:t>ablian</w:t>
      </w:r>
      <w:proofErr w:type="spellEnd"/>
      <w:r>
        <w:rPr>
          <w:color w:val="000000"/>
        </w:rPr>
        <w:t xml:space="preserve"> </w:t>
      </w:r>
      <w:proofErr w:type="gramStart"/>
      <w:r>
        <w:rPr>
          <w:color w:val="000000"/>
        </w:rPr>
        <w:t>group .</w:t>
      </w:r>
      <w:proofErr w:type="gramEnd"/>
    </w:p>
    <w:p w:rsidR="00871FF0" w:rsidRPr="00E02A87" w:rsidRDefault="00871FF0" w:rsidP="00871FF0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E02A87">
        <w:rPr>
          <w:b/>
          <w:i/>
          <w:color w:val="000000"/>
          <w:sz w:val="28"/>
          <w:szCs w:val="28"/>
          <w:u w:val="single"/>
        </w:rPr>
        <w:t xml:space="preserve">Cauchy theorem for finite </w:t>
      </w:r>
      <w:proofErr w:type="spellStart"/>
      <w:r w:rsidRPr="00E02A87">
        <w:rPr>
          <w:b/>
          <w:i/>
          <w:color w:val="000000"/>
          <w:sz w:val="28"/>
          <w:szCs w:val="28"/>
          <w:u w:val="single"/>
        </w:rPr>
        <w:t>abelian</w:t>
      </w:r>
      <w:proofErr w:type="spellEnd"/>
      <w:r w:rsidRPr="00E02A87">
        <w:rPr>
          <w:b/>
          <w:i/>
          <w:color w:val="000000"/>
          <w:sz w:val="28"/>
          <w:szCs w:val="28"/>
          <w:u w:val="single"/>
        </w:rPr>
        <w:t xml:space="preserve"> </w:t>
      </w:r>
      <w:proofErr w:type="gramStart"/>
      <w:r w:rsidRPr="00E02A87">
        <w:rPr>
          <w:b/>
          <w:i/>
          <w:color w:val="000000"/>
          <w:sz w:val="28"/>
          <w:szCs w:val="28"/>
          <w:u w:val="single"/>
        </w:rPr>
        <w:t>groups :</w:t>
      </w:r>
      <w:proofErr w:type="gramEnd"/>
    </w:p>
    <w:p w:rsidR="00871FF0" w:rsidRPr="00E02A87" w:rsidRDefault="00871FF0" w:rsidP="00871FF0">
      <w:pPr>
        <w:pStyle w:val="NormalWeb"/>
        <w:spacing w:before="280" w:beforeAutospacing="0" w:after="280" w:afterAutospacing="0"/>
      </w:pPr>
      <w:r w:rsidRPr="00E02A87">
        <w:rPr>
          <w:color w:val="000000"/>
        </w:rPr>
        <w:t xml:space="preserve"> If G is a finite </w:t>
      </w:r>
      <w:proofErr w:type="spellStart"/>
      <w:r w:rsidRPr="00E02A87">
        <w:rPr>
          <w:color w:val="000000"/>
        </w:rPr>
        <w:t>abelian</w:t>
      </w:r>
      <w:proofErr w:type="spellEnd"/>
      <w:r w:rsidRPr="00E02A87">
        <w:rPr>
          <w:color w:val="000000"/>
        </w:rPr>
        <w:t xml:space="preserve"> group such that p/ </w:t>
      </w:r>
      <w:proofErr w:type="gramStart"/>
      <w:r w:rsidRPr="00E02A87">
        <w:rPr>
          <w:color w:val="000000"/>
        </w:rPr>
        <w:t>o(</w:t>
      </w:r>
      <w:proofErr w:type="gramEnd"/>
      <w:r w:rsidRPr="00E02A87">
        <w:rPr>
          <w:color w:val="000000"/>
        </w:rPr>
        <w:t xml:space="preserve"> G), p is a prime number, then there exists an element a( ≠ e) </w:t>
      </w:r>
      <w:r w:rsidRPr="00E02A87">
        <w:rPr>
          <w:rFonts w:ascii="Cambria Math" w:hAnsi="Cambria Math"/>
          <w:color w:val="000000"/>
        </w:rPr>
        <w:t>∈</w:t>
      </w:r>
      <w:r w:rsidRPr="00E02A87">
        <w:rPr>
          <w:color w:val="000000"/>
        </w:rPr>
        <w:t xml:space="preserve"> G such that  </w:t>
      </w:r>
      <w:proofErr w:type="spellStart"/>
      <w:r w:rsidRPr="00E02A87">
        <w:rPr>
          <w:color w:val="000000"/>
        </w:rPr>
        <w:t>a^p</w:t>
      </w:r>
      <w:proofErr w:type="spellEnd"/>
      <w:r w:rsidRPr="00E02A87">
        <w:rPr>
          <w:color w:val="000000"/>
        </w:rPr>
        <w:t>= e  i.e. o(a) = p.</w:t>
      </w:r>
    </w:p>
    <w:p w:rsidR="00871FF0" w:rsidRPr="00E02A87" w:rsidRDefault="00871FF0" w:rsidP="00871FF0">
      <w:pPr>
        <w:pStyle w:val="NormalWeb"/>
        <w:spacing w:before="280" w:beforeAutospacing="0" w:after="280" w:afterAutospacing="0"/>
        <w:rPr>
          <w:b/>
          <w:i/>
          <w:sz w:val="28"/>
          <w:szCs w:val="28"/>
          <w:u w:val="single"/>
        </w:rPr>
      </w:pPr>
      <w:r w:rsidRPr="00E02A87">
        <w:rPr>
          <w:b/>
          <w:i/>
          <w:color w:val="000000"/>
          <w:sz w:val="28"/>
          <w:szCs w:val="28"/>
          <w:u w:val="single"/>
        </w:rPr>
        <w:lastRenderedPageBreak/>
        <w:t xml:space="preserve">Cauchy theorem for finite </w:t>
      </w:r>
      <w:proofErr w:type="gramStart"/>
      <w:r w:rsidRPr="00E02A87">
        <w:rPr>
          <w:b/>
          <w:i/>
          <w:color w:val="000000"/>
          <w:sz w:val="28"/>
          <w:szCs w:val="28"/>
          <w:u w:val="single"/>
        </w:rPr>
        <w:t>groups :</w:t>
      </w:r>
      <w:proofErr w:type="gramEnd"/>
    </w:p>
    <w:p w:rsidR="00871FF0" w:rsidRPr="00E02A87" w:rsidRDefault="00871FF0" w:rsidP="00871FF0">
      <w:pPr>
        <w:pStyle w:val="NormalWeb"/>
        <w:spacing w:before="280" w:beforeAutospacing="0" w:after="280" w:afterAutospacing="0"/>
      </w:pPr>
      <w:r w:rsidRPr="00E02A87">
        <w:rPr>
          <w:color w:val="000000"/>
        </w:rPr>
        <w:t> If G is a finite group such that p/ o (G), p is a prime number, then </w:t>
      </w:r>
    </w:p>
    <w:p w:rsidR="00871FF0" w:rsidRPr="00E02A87" w:rsidRDefault="00871FF0" w:rsidP="00871FF0">
      <w:pPr>
        <w:pStyle w:val="NormalWeb"/>
        <w:spacing w:before="280" w:beforeAutospacing="0" w:after="280" w:afterAutospacing="0"/>
      </w:pPr>
      <w:proofErr w:type="gramStart"/>
      <w:r w:rsidRPr="00E02A87">
        <w:rPr>
          <w:color w:val="000000"/>
        </w:rPr>
        <w:t>there</w:t>
      </w:r>
      <w:proofErr w:type="gramEnd"/>
      <w:r w:rsidRPr="00E02A87">
        <w:rPr>
          <w:color w:val="000000"/>
        </w:rPr>
        <w:t xml:space="preserve"> exists an element of order p in G.</w:t>
      </w:r>
    </w:p>
    <w:p w:rsidR="005C304D" w:rsidRPr="005C304D" w:rsidRDefault="005C304D">
      <w:pPr>
        <w:rPr>
          <w:b/>
          <w:sz w:val="28"/>
          <w:szCs w:val="28"/>
        </w:rPr>
      </w:pPr>
    </w:p>
    <w:sectPr w:rsidR="005C304D" w:rsidRPr="005C304D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EAD561B"/>
    <w:multiLevelType w:val="hybridMultilevel"/>
    <w:tmpl w:val="13784B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304D"/>
    <w:rsid w:val="00056393"/>
    <w:rsid w:val="00064A25"/>
    <w:rsid w:val="00097E5F"/>
    <w:rsid w:val="0011249F"/>
    <w:rsid w:val="0014640E"/>
    <w:rsid w:val="003342BE"/>
    <w:rsid w:val="0042127A"/>
    <w:rsid w:val="004829A2"/>
    <w:rsid w:val="004F6AAC"/>
    <w:rsid w:val="005C304D"/>
    <w:rsid w:val="007F40C7"/>
    <w:rsid w:val="007F4603"/>
    <w:rsid w:val="008276B1"/>
    <w:rsid w:val="00871FF0"/>
    <w:rsid w:val="00890966"/>
    <w:rsid w:val="00912EAF"/>
    <w:rsid w:val="00A90525"/>
    <w:rsid w:val="00AD0593"/>
    <w:rsid w:val="00C46314"/>
    <w:rsid w:val="00E02A87"/>
    <w:rsid w:val="00FD1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97BA5F1-07A8-474D-8541-0E36EB7FA4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4631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084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9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2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4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46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95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1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11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41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2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3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7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5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57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6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344</Words>
  <Characters>1414</Characters>
  <Application>Microsoft Office Word</Application>
  <DocSecurity>0</DocSecurity>
  <Lines>52</Lines>
  <Paragraphs>56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2024-09-25T06:02:00Z</dcterms:created>
  <dcterms:modified xsi:type="dcterms:W3CDTF">2024-09-25T07:04:00Z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234f3775-b99b-4f26-ba81-a737a1162de4</vt:lpwstr>
  </property>
</Properties>
</file>